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B72E6B" w14:textId="4E3E047B" w:rsidR="00E2234E" w:rsidRPr="00460C0C" w:rsidRDefault="00E2234E" w:rsidP="00E2234E">
      <w:pPr>
        <w:spacing w:after="0"/>
        <w:ind w:left="1440"/>
        <w:rPr>
          <w:rFonts w:ascii="Calibri" w:hAnsi="Calibri" w:cs="Calibri"/>
          <w:color w:val="E36C0A" w:themeColor="accent6" w:themeShade="BF"/>
          <w:sz w:val="4"/>
          <w:szCs w:val="4"/>
        </w:rPr>
      </w:pPr>
      <w:bookmarkStart w:id="0" w:name="_GoBack"/>
      <w:bookmarkEnd w:id="0"/>
      <w:r>
        <w:rPr>
          <w:noProof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43CF740A" wp14:editId="41F1CBCC">
            <wp:simplePos x="0" y="0"/>
            <wp:positionH relativeFrom="column">
              <wp:posOffset>0</wp:posOffset>
            </wp:positionH>
            <wp:positionV relativeFrom="paragraph">
              <wp:posOffset>-228600</wp:posOffset>
            </wp:positionV>
            <wp:extent cx="800100" cy="800100"/>
            <wp:effectExtent l="0" t="0" r="12700" b="1270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okline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C0C">
        <w:rPr>
          <w:noProof/>
          <w:color w:val="E36C0A" w:themeColor="accent6" w:themeShade="BF"/>
        </w:rPr>
        <w:t xml:space="preserve">Brookline </w:t>
      </w:r>
      <w:r>
        <w:rPr>
          <w:noProof/>
          <w:color w:val="E36C0A" w:themeColor="accent6" w:themeShade="BF"/>
        </w:rPr>
        <w:t>Community BHS Educational Visioning</w:t>
      </w:r>
    </w:p>
    <w:p w14:paraId="757C7351" w14:textId="54AD70D1" w:rsidR="00E2234E" w:rsidRPr="00460C0C" w:rsidRDefault="00E2234E" w:rsidP="00E2234E">
      <w:pPr>
        <w:spacing w:after="0"/>
        <w:ind w:left="1440"/>
        <w:rPr>
          <w:rFonts w:ascii="Calibri" w:hAnsi="Calibri" w:cs="Calibri"/>
          <w:b/>
          <w:color w:val="E36C0A" w:themeColor="accent6" w:themeShade="BF"/>
          <w:sz w:val="40"/>
          <w:szCs w:val="40"/>
        </w:rPr>
      </w:pPr>
      <w:r>
        <w:rPr>
          <w:rFonts w:ascii="Calibri" w:hAnsi="Calibri" w:cs="Calibri"/>
          <w:b/>
          <w:color w:val="E36C0A" w:themeColor="accent6" w:themeShade="BF"/>
          <w:sz w:val="40"/>
          <w:szCs w:val="40"/>
        </w:rPr>
        <w:t>DRAFT Design Patterns 1.0</w:t>
      </w:r>
    </w:p>
    <w:p w14:paraId="1883F5AD" w14:textId="77777777" w:rsidR="002A551E" w:rsidRDefault="002A551E" w:rsidP="004C67A6"/>
    <w:p w14:paraId="1974A29A" w14:textId="7B629FDE" w:rsidR="002A551E" w:rsidRDefault="002A551E" w:rsidP="002A551E">
      <w:pPr>
        <w:rPr>
          <w:rFonts w:ascii="Calibri" w:hAnsi="Calibri" w:cs="Cambria"/>
        </w:rPr>
      </w:pPr>
      <w:r w:rsidRPr="007B3CDE">
        <w:rPr>
          <w:rFonts w:cs="Cambria"/>
        </w:rPr>
        <w:t xml:space="preserve">The following list of priority </w:t>
      </w:r>
      <w:r>
        <w:rPr>
          <w:rFonts w:cs="Cambria"/>
        </w:rPr>
        <w:t>‘</w:t>
      </w:r>
      <w:r w:rsidRPr="007B3CDE">
        <w:rPr>
          <w:rFonts w:cs="Cambria"/>
        </w:rPr>
        <w:t>21</w:t>
      </w:r>
      <w:r w:rsidRPr="007B3CDE">
        <w:rPr>
          <w:rFonts w:cs="Cambria"/>
          <w:vertAlign w:val="superscript"/>
        </w:rPr>
        <w:t>st</w:t>
      </w:r>
      <w:r w:rsidRPr="007B3CDE">
        <w:rPr>
          <w:rFonts w:cs="Cambria"/>
        </w:rPr>
        <w:t xml:space="preserve"> Century </w:t>
      </w:r>
      <w:r>
        <w:rPr>
          <w:rFonts w:cs="Cambria"/>
        </w:rPr>
        <w:t>Design Patterns’</w:t>
      </w:r>
      <w:r w:rsidRPr="007B3CDE">
        <w:rPr>
          <w:rFonts w:cs="Cambria"/>
        </w:rPr>
        <w:t xml:space="preserve"> was </w:t>
      </w:r>
      <w:r>
        <w:rPr>
          <w:rFonts w:cs="Cambria"/>
        </w:rPr>
        <w:t xml:space="preserve">developed </w:t>
      </w:r>
      <w:r w:rsidRPr="007B3CDE">
        <w:rPr>
          <w:rFonts w:cs="Cambria"/>
        </w:rPr>
        <w:t xml:space="preserve">by </w:t>
      </w:r>
      <w:r>
        <w:rPr>
          <w:rFonts w:cs="Cambria"/>
        </w:rPr>
        <w:t xml:space="preserve">mixed </w:t>
      </w:r>
      <w:r w:rsidRPr="007B3CDE">
        <w:rPr>
          <w:rFonts w:cs="Cambria"/>
        </w:rPr>
        <w:t xml:space="preserve">teams of </w:t>
      </w:r>
      <w:r>
        <w:rPr>
          <w:rFonts w:cs="Cambria"/>
        </w:rPr>
        <w:t>workshop participants</w:t>
      </w:r>
      <w:r>
        <w:rPr>
          <w:rFonts w:ascii="Calibri" w:hAnsi="Calibri" w:cs="Cambria"/>
        </w:rPr>
        <w:t xml:space="preserve">. </w:t>
      </w:r>
      <w:r w:rsidR="00B46F14">
        <w:rPr>
          <w:rFonts w:ascii="Calibri" w:hAnsi="Calibri" w:cs="Cambria"/>
        </w:rPr>
        <w:t>Eight</w:t>
      </w:r>
      <w:r>
        <w:rPr>
          <w:rFonts w:ascii="Calibri" w:hAnsi="Calibri" w:cs="Cambria"/>
        </w:rPr>
        <w:t xml:space="preserve"> teams</w:t>
      </w:r>
      <w:r w:rsidRPr="00DF06D1">
        <w:rPr>
          <w:rFonts w:ascii="Calibri" w:hAnsi="Calibri" w:cs="Cambria"/>
        </w:rPr>
        <w:t xml:space="preserve"> </w:t>
      </w:r>
      <w:r>
        <w:rPr>
          <w:rFonts w:ascii="Calibri" w:hAnsi="Calibri" w:cs="Cambria"/>
        </w:rPr>
        <w:t xml:space="preserve">of six participants worked to create their own priority listing of </w:t>
      </w:r>
      <w:r w:rsidR="002A03B0">
        <w:rPr>
          <w:rFonts w:ascii="Calibri" w:hAnsi="Calibri" w:cs="Cambria"/>
        </w:rPr>
        <w:t xml:space="preserve">facility </w:t>
      </w:r>
      <w:r>
        <w:rPr>
          <w:rFonts w:ascii="Calibri" w:hAnsi="Calibri" w:cs="Cambria"/>
        </w:rPr>
        <w:t xml:space="preserve">design patterns, after </w:t>
      </w:r>
      <w:r w:rsidRPr="00DF06D1">
        <w:rPr>
          <w:rFonts w:ascii="Calibri" w:hAnsi="Calibri" w:cs="Cambria"/>
        </w:rPr>
        <w:t xml:space="preserve">which </w:t>
      </w:r>
      <w:r>
        <w:rPr>
          <w:rFonts w:ascii="Calibri" w:hAnsi="Calibri" w:cs="Cambria"/>
        </w:rPr>
        <w:t>each team presented to the larger group. Each list was the</w:t>
      </w:r>
      <w:r w:rsidR="002A03B0">
        <w:rPr>
          <w:rFonts w:ascii="Calibri" w:hAnsi="Calibri" w:cs="Cambria"/>
        </w:rPr>
        <w:t>n displayed in a gallery format</w:t>
      </w:r>
      <w:r>
        <w:rPr>
          <w:rFonts w:ascii="Calibri" w:hAnsi="Calibri" w:cs="Cambria"/>
        </w:rPr>
        <w:t xml:space="preserve"> and participants</w:t>
      </w:r>
      <w:r w:rsidRPr="00DF06D1">
        <w:rPr>
          <w:rFonts w:ascii="Calibri" w:hAnsi="Calibri" w:cs="Cambria"/>
        </w:rPr>
        <w:t xml:space="preserve"> </w:t>
      </w:r>
      <w:r>
        <w:rPr>
          <w:rFonts w:ascii="Calibri" w:hAnsi="Calibri" w:cs="Cambria"/>
        </w:rPr>
        <w:t xml:space="preserve">were </w:t>
      </w:r>
      <w:r w:rsidRPr="00DF06D1">
        <w:rPr>
          <w:rFonts w:ascii="Calibri" w:hAnsi="Calibri" w:cs="Cambria"/>
        </w:rPr>
        <w:t xml:space="preserve">given the opportunity to vote for their top </w:t>
      </w:r>
      <w:r>
        <w:rPr>
          <w:rFonts w:ascii="Calibri" w:hAnsi="Calibri" w:cs="Cambria"/>
        </w:rPr>
        <w:t>six</w:t>
      </w:r>
      <w:r w:rsidRPr="00DF06D1">
        <w:rPr>
          <w:rFonts w:ascii="Calibri" w:hAnsi="Calibri" w:cs="Cambria"/>
        </w:rPr>
        <w:t xml:space="preserve"> priority </w:t>
      </w:r>
      <w:r>
        <w:rPr>
          <w:rFonts w:ascii="Calibri" w:hAnsi="Calibri" w:cs="Cambria"/>
        </w:rPr>
        <w:t xml:space="preserve">design patterns. </w:t>
      </w:r>
      <w:r w:rsidR="00EB06C6">
        <w:rPr>
          <w:rFonts w:ascii="Calibri" w:hAnsi="Calibri" w:cs="Cambria"/>
        </w:rPr>
        <w:t>P</w:t>
      </w:r>
      <w:r>
        <w:rPr>
          <w:rFonts w:ascii="Calibri" w:hAnsi="Calibri" w:cs="Cambria"/>
        </w:rPr>
        <w:t>atterns are listed</w:t>
      </w:r>
      <w:r w:rsidRPr="00DF06D1">
        <w:rPr>
          <w:rFonts w:ascii="Calibri" w:hAnsi="Calibri" w:cs="Cambria"/>
        </w:rPr>
        <w:t xml:space="preserve"> </w:t>
      </w:r>
      <w:r>
        <w:rPr>
          <w:rFonts w:ascii="Calibri" w:hAnsi="Calibri" w:cs="Cambria"/>
        </w:rPr>
        <w:t xml:space="preserve">below </w:t>
      </w:r>
      <w:r w:rsidRPr="00DF06D1">
        <w:rPr>
          <w:rFonts w:ascii="Calibri" w:hAnsi="Calibri" w:cs="Cambria"/>
        </w:rPr>
        <w:t xml:space="preserve">in order of the number of priority votes they received, with each </w:t>
      </w:r>
      <w:r>
        <w:rPr>
          <w:rFonts w:ascii="Calibri" w:hAnsi="Calibri" w:cs="Cambria"/>
        </w:rPr>
        <w:t>design pattern</w:t>
      </w:r>
      <w:r w:rsidRPr="00DF06D1">
        <w:rPr>
          <w:rFonts w:ascii="Calibri" w:hAnsi="Calibri" w:cs="Cambria"/>
        </w:rPr>
        <w:t xml:space="preserve"> given </w:t>
      </w:r>
      <w:r>
        <w:rPr>
          <w:rFonts w:ascii="Calibri" w:hAnsi="Calibri" w:cs="Cambria"/>
        </w:rPr>
        <w:t>six base</w:t>
      </w:r>
      <w:r w:rsidRPr="00DF06D1">
        <w:rPr>
          <w:rFonts w:ascii="Calibri" w:hAnsi="Calibri" w:cs="Cambria"/>
        </w:rPr>
        <w:t xml:space="preserve"> points for appearing on one of the original team lists</w:t>
      </w:r>
      <w:r>
        <w:rPr>
          <w:rFonts w:ascii="Calibri" w:hAnsi="Calibri" w:cs="Cambria"/>
        </w:rPr>
        <w:t>, and each subsequent priority vote given one point.</w:t>
      </w:r>
    </w:p>
    <w:p w14:paraId="19A6A290" w14:textId="0D0F3724" w:rsidR="00A7434E" w:rsidRPr="00200C6B" w:rsidRDefault="00A7434E" w:rsidP="008213D1">
      <w:pPr>
        <w:pStyle w:val="ListParagraph"/>
        <w:numPr>
          <w:ilvl w:val="0"/>
          <w:numId w:val="17"/>
        </w:numPr>
        <w:ind w:left="360"/>
        <w:rPr>
          <w:rFonts w:ascii="Calibri" w:hAnsi="Calibri" w:cs="Cambria"/>
          <w:color w:val="E36C0A" w:themeColor="accent6" w:themeShade="BF"/>
        </w:rPr>
      </w:pPr>
      <w:r w:rsidRPr="00A7434E">
        <w:rPr>
          <w:rFonts w:ascii="Calibri" w:hAnsi="Calibri" w:cs="Cambria"/>
          <w:color w:val="E36C0A" w:themeColor="accent6" w:themeShade="BF"/>
          <w:sz w:val="28"/>
          <w:szCs w:val="28"/>
        </w:rPr>
        <w:t>Flexible Spaces and Furniture</w:t>
      </w:r>
      <w:r>
        <w:rPr>
          <w:rFonts w:ascii="Calibri" w:hAnsi="Calibri" w:cs="Cambria"/>
          <w:color w:val="E36C0A" w:themeColor="accent6" w:themeShade="BF"/>
        </w:rPr>
        <w:t xml:space="preserve">    </w:t>
      </w:r>
      <w:r>
        <w:rPr>
          <w:rFonts w:ascii="Calibri" w:hAnsi="Calibri" w:cs="Cambria"/>
          <w:color w:val="A6A6A6" w:themeColor="background1" w:themeShade="A6"/>
        </w:rPr>
        <w:t>(</w:t>
      </w:r>
      <w:r w:rsidR="000315D9">
        <w:rPr>
          <w:rFonts w:ascii="Calibri" w:hAnsi="Calibri" w:cs="Cambria"/>
          <w:color w:val="A6A6A6" w:themeColor="background1" w:themeShade="A6"/>
        </w:rPr>
        <w:t>94</w:t>
      </w:r>
      <w:r>
        <w:rPr>
          <w:rFonts w:ascii="Calibri" w:hAnsi="Calibri" w:cs="Cambria"/>
          <w:color w:val="A6A6A6" w:themeColor="background1" w:themeShade="A6"/>
        </w:rPr>
        <w:t xml:space="preserve"> votes)</w:t>
      </w:r>
    </w:p>
    <w:p w14:paraId="3F08CBE8" w14:textId="77777777" w:rsidR="00C2266A" w:rsidRDefault="00C2266A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  <w:sectPr w:rsidR="00C2266A" w:rsidSect="00853F4C">
          <w:footerReference w:type="default" r:id="rId10"/>
          <w:headerReference w:type="first" r:id="rId11"/>
          <w:type w:val="continuous"/>
          <w:pgSz w:w="12240" w:h="15840"/>
          <w:pgMar w:top="900" w:right="1440" w:bottom="1260" w:left="1440" w:header="720" w:footer="168" w:gutter="0"/>
          <w:cols w:space="720"/>
          <w:docGrid w:linePitch="360"/>
        </w:sectPr>
      </w:pPr>
    </w:p>
    <w:p w14:paraId="28B73007" w14:textId="3B156678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lastRenderedPageBreak/>
        <w:t>Fluid and accessible to all</w:t>
      </w:r>
    </w:p>
    <w:p w14:paraId="16BA3B7C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Variable sized classes</w:t>
      </w:r>
    </w:p>
    <w:p w14:paraId="0188CDB5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Movable furniture and walls</w:t>
      </w:r>
    </w:p>
    <w:p w14:paraId="78483B11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Flexible technology</w:t>
      </w:r>
    </w:p>
    <w:p w14:paraId="060F02BA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Spaces that are adaptive (have many uses)</w:t>
      </w:r>
    </w:p>
    <w:p w14:paraId="08E848DB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Display</w:t>
      </w:r>
    </w:p>
    <w:p w14:paraId="523F9E46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Light and Flexible furniture for quick “tango”</w:t>
      </w:r>
    </w:p>
    <w:p w14:paraId="6DA7BD6B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Library, classrooms, cafeteria, school store</w:t>
      </w:r>
    </w:p>
    <w:p w14:paraId="1FEB051A" w14:textId="29D69C8C" w:rsidR="00C2266A" w:rsidRDefault="00A7434E" w:rsidP="00C2266A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Breakout spaces in hallways</w:t>
      </w:r>
    </w:p>
    <w:p w14:paraId="12569FDB" w14:textId="3A1E5A2D" w:rsidR="00C2266A" w:rsidRDefault="00C2266A" w:rsidP="00C2266A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 xml:space="preserve">No corridors – </w:t>
      </w:r>
      <w:r w:rsidR="00644A19">
        <w:rPr>
          <w:rFonts w:ascii="Calibri" w:hAnsi="Calibri" w:cs="Cambria"/>
          <w:sz w:val="22"/>
          <w:szCs w:val="22"/>
        </w:rPr>
        <w:t>flexible use patterns and circulation</w:t>
      </w:r>
    </w:p>
    <w:p w14:paraId="560D6562" w14:textId="5AF75783" w:rsidR="00644A19" w:rsidRPr="00C2266A" w:rsidRDefault="00644A19" w:rsidP="00C2266A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>Less specialization</w:t>
      </w:r>
    </w:p>
    <w:p w14:paraId="314BECD5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lastRenderedPageBreak/>
        <w:t>Multi-purpose cafeteria</w:t>
      </w:r>
    </w:p>
    <w:p w14:paraId="48C9765A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Not isolating groups</w:t>
      </w:r>
    </w:p>
    <w:p w14:paraId="73CE45C4" w14:textId="77777777" w:rsid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MLK Room</w:t>
      </w:r>
    </w:p>
    <w:p w14:paraId="38480A52" w14:textId="3EC0B2BF" w:rsidR="00C2266A" w:rsidRPr="00A7434E" w:rsidRDefault="00C2266A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>Mid-size flexible commons space</w:t>
      </w:r>
    </w:p>
    <w:p w14:paraId="4B575FB2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Loft or warehouse space</w:t>
      </w:r>
    </w:p>
    <w:p w14:paraId="71FF144A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Space less formal and institutional</w:t>
      </w:r>
    </w:p>
    <w:p w14:paraId="61BA58E9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 xml:space="preserve">Look for new ways to schedule tests and AP exams </w:t>
      </w:r>
    </w:p>
    <w:p w14:paraId="44F1D090" w14:textId="77777777" w:rsid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Good acoustic separation</w:t>
      </w:r>
    </w:p>
    <w:p w14:paraId="111D24EC" w14:textId="268DB1AF" w:rsid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>Better systems and habits of sharing space</w:t>
      </w:r>
    </w:p>
    <w:p w14:paraId="109EE5BC" w14:textId="30EEE867" w:rsidR="000315D9" w:rsidRPr="00A7434E" w:rsidRDefault="000315D9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>Multi-use auditoriums (small auditoriums)</w:t>
      </w:r>
    </w:p>
    <w:p w14:paraId="7C2B305B" w14:textId="77777777" w:rsidR="00C2266A" w:rsidRDefault="00C2266A" w:rsidP="00A7434E">
      <w:pPr>
        <w:pStyle w:val="ListParagraph"/>
        <w:ind w:left="1440"/>
        <w:rPr>
          <w:rFonts w:ascii="Calibri" w:hAnsi="Calibri" w:cs="Cambria"/>
          <w:sz w:val="22"/>
          <w:szCs w:val="22"/>
        </w:rPr>
      </w:pPr>
    </w:p>
    <w:p w14:paraId="6A944AFB" w14:textId="77777777" w:rsidR="00644A19" w:rsidRDefault="00644A19" w:rsidP="00A7434E">
      <w:pPr>
        <w:pStyle w:val="ListParagraph"/>
        <w:ind w:left="1440"/>
        <w:rPr>
          <w:rFonts w:ascii="Calibri" w:hAnsi="Calibri" w:cs="Cambria"/>
          <w:sz w:val="22"/>
          <w:szCs w:val="22"/>
        </w:rPr>
        <w:sectPr w:rsidR="00644A19" w:rsidSect="00C2266A">
          <w:type w:val="continuous"/>
          <w:pgSz w:w="12240" w:h="15840"/>
          <w:pgMar w:top="900" w:right="1440" w:bottom="1080" w:left="1440" w:header="720" w:footer="0" w:gutter="0"/>
          <w:cols w:num="2" w:space="720"/>
          <w:docGrid w:linePitch="360"/>
        </w:sectPr>
      </w:pPr>
    </w:p>
    <w:p w14:paraId="0BDB1010" w14:textId="4F83539B" w:rsidR="00A7434E" w:rsidRPr="00A7434E" w:rsidRDefault="00A7434E" w:rsidP="00A7434E">
      <w:pPr>
        <w:pStyle w:val="ListParagraph"/>
        <w:ind w:left="1440"/>
        <w:rPr>
          <w:rFonts w:ascii="Calibri" w:hAnsi="Calibri" w:cs="Cambria"/>
          <w:sz w:val="22"/>
          <w:szCs w:val="22"/>
        </w:rPr>
      </w:pPr>
    </w:p>
    <w:p w14:paraId="2AD9423D" w14:textId="4EE7F407" w:rsidR="00200C6B" w:rsidRPr="00200C6B" w:rsidRDefault="00644A19" w:rsidP="008213D1">
      <w:pPr>
        <w:pStyle w:val="ListParagraph"/>
        <w:numPr>
          <w:ilvl w:val="0"/>
          <w:numId w:val="17"/>
        </w:numPr>
        <w:ind w:left="360"/>
        <w:rPr>
          <w:rFonts w:ascii="Calibri" w:hAnsi="Calibri" w:cs="Cambria"/>
          <w:color w:val="E36C0A" w:themeColor="accent6" w:themeShade="BF"/>
        </w:rPr>
      </w:pPr>
      <w:r>
        <w:rPr>
          <w:rFonts w:ascii="Calibri" w:hAnsi="Calibri" w:cs="Cambria"/>
          <w:noProof/>
          <w:sz w:val="22"/>
          <w:szCs w:val="22"/>
        </w:rPr>
        <w:drawing>
          <wp:anchor distT="0" distB="0" distL="114300" distR="114300" simplePos="0" relativeHeight="251700224" behindDoc="0" locked="0" layoutInCell="1" allowOverlap="1" wp14:anchorId="435C007A" wp14:editId="5089BB6C">
            <wp:simplePos x="0" y="0"/>
            <wp:positionH relativeFrom="column">
              <wp:posOffset>3771900</wp:posOffset>
            </wp:positionH>
            <wp:positionV relativeFrom="paragraph">
              <wp:posOffset>50800</wp:posOffset>
            </wp:positionV>
            <wp:extent cx="2171700" cy="2527935"/>
            <wp:effectExtent l="0" t="0" r="1270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ign patterns 3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4" t="2800" r="4969" b="22041"/>
                    <a:stretch/>
                  </pic:blipFill>
                  <pic:spPr bwMode="auto">
                    <a:xfrm>
                      <a:off x="0" y="0"/>
                      <a:ext cx="2171700" cy="2527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53E" w:rsidRPr="00A7434E">
        <w:rPr>
          <w:rFonts w:ascii="Calibri" w:hAnsi="Calibri" w:cs="Cambria"/>
          <w:color w:val="E36C0A" w:themeColor="accent6" w:themeShade="BF"/>
          <w:sz w:val="28"/>
          <w:szCs w:val="28"/>
        </w:rPr>
        <w:t xml:space="preserve">Commons Areas and </w:t>
      </w:r>
      <w:r w:rsidR="00200C6B" w:rsidRPr="00A7434E">
        <w:rPr>
          <w:rFonts w:ascii="Calibri" w:hAnsi="Calibri" w:cs="Cambria"/>
          <w:color w:val="E36C0A" w:themeColor="accent6" w:themeShade="BF"/>
          <w:sz w:val="28"/>
          <w:szCs w:val="28"/>
        </w:rPr>
        <w:t>Learning Studios</w:t>
      </w:r>
      <w:r w:rsidR="00200C6B" w:rsidRPr="00200C6B">
        <w:rPr>
          <w:rFonts w:ascii="Calibri" w:hAnsi="Calibri" w:cs="Cambria"/>
          <w:color w:val="E36C0A" w:themeColor="accent6" w:themeShade="BF"/>
        </w:rPr>
        <w:t xml:space="preserve"> </w:t>
      </w:r>
      <w:r w:rsidR="00A7434E">
        <w:rPr>
          <w:rFonts w:ascii="Calibri" w:hAnsi="Calibri" w:cs="Cambria"/>
          <w:color w:val="E36C0A" w:themeColor="accent6" w:themeShade="BF"/>
        </w:rPr>
        <w:t xml:space="preserve">    </w:t>
      </w:r>
      <w:r>
        <w:rPr>
          <w:rFonts w:ascii="Calibri" w:hAnsi="Calibri" w:cs="Cambria"/>
          <w:color w:val="E36C0A" w:themeColor="accent6" w:themeShade="BF"/>
        </w:rPr>
        <w:t xml:space="preserve">              </w:t>
      </w:r>
      <w:r w:rsidR="00A7434E">
        <w:rPr>
          <w:rFonts w:ascii="Calibri" w:hAnsi="Calibri" w:cs="Cambria"/>
          <w:color w:val="A6A6A6" w:themeColor="background1" w:themeShade="A6"/>
        </w:rPr>
        <w:t>(5</w:t>
      </w:r>
      <w:r w:rsidR="00A7434E" w:rsidRPr="00A7434E">
        <w:rPr>
          <w:rFonts w:ascii="Calibri" w:hAnsi="Calibri" w:cs="Cambria"/>
          <w:color w:val="A6A6A6" w:themeColor="background1" w:themeShade="A6"/>
        </w:rPr>
        <w:t>5</w:t>
      </w:r>
      <w:r w:rsidR="00A7434E">
        <w:rPr>
          <w:rFonts w:ascii="Calibri" w:hAnsi="Calibri" w:cs="Cambria"/>
          <w:color w:val="A6A6A6" w:themeColor="background1" w:themeShade="A6"/>
        </w:rPr>
        <w:t xml:space="preserve"> votes)</w:t>
      </w:r>
    </w:p>
    <w:p w14:paraId="691C9F61" w14:textId="0A1B4CBE" w:rsidR="00200C6B" w:rsidRPr="00A7434E" w:rsidRDefault="00200C6B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Classrooms surrounding a work space</w:t>
      </w:r>
    </w:p>
    <w:p w14:paraId="2032A14C" w14:textId="77050179" w:rsidR="0051477C" w:rsidRPr="00A7434E" w:rsidRDefault="005F7144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 xml:space="preserve">Common </w:t>
      </w:r>
      <w:r w:rsidR="00D1253E" w:rsidRPr="00A7434E">
        <w:rPr>
          <w:rFonts w:ascii="Calibri" w:hAnsi="Calibri" w:cs="Cambria"/>
          <w:sz w:val="22"/>
          <w:szCs w:val="22"/>
        </w:rPr>
        <w:t>s</w:t>
      </w:r>
      <w:r w:rsidRPr="00A7434E">
        <w:rPr>
          <w:rFonts w:ascii="Calibri" w:hAnsi="Calibri" w:cs="Cambria"/>
          <w:sz w:val="22"/>
          <w:szCs w:val="22"/>
        </w:rPr>
        <w:t>paces</w:t>
      </w:r>
      <w:r w:rsidR="00D1253E" w:rsidRPr="00A7434E">
        <w:rPr>
          <w:rFonts w:ascii="Calibri" w:hAnsi="Calibri" w:cs="Cambria"/>
          <w:sz w:val="22"/>
          <w:szCs w:val="22"/>
        </w:rPr>
        <w:t xml:space="preserve"> for work/play mix</w:t>
      </w:r>
    </w:p>
    <w:p w14:paraId="3439B06A" w14:textId="77777777" w:rsidR="0051477C" w:rsidRPr="00A7434E" w:rsidRDefault="005F7144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Student Lounges</w:t>
      </w:r>
    </w:p>
    <w:p w14:paraId="607AE98D" w14:textId="77777777" w:rsidR="0051477C" w:rsidRPr="00A7434E" w:rsidRDefault="0051477C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Spaces that showcase student work and community</w:t>
      </w:r>
    </w:p>
    <w:p w14:paraId="2FA2E425" w14:textId="77777777" w:rsidR="00D1253E" w:rsidRPr="00A7434E" w:rsidRDefault="0051477C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“Student-owned” spaces like the Teen Center</w:t>
      </w:r>
    </w:p>
    <w:p w14:paraId="3D15629A" w14:textId="41CA19B9" w:rsidR="00A7434E" w:rsidRPr="00A7434E" w:rsidRDefault="00D1253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Lecture spaces surrounded by breakout spaces</w:t>
      </w:r>
    </w:p>
    <w:p w14:paraId="2FF7890E" w14:textId="298FBB6F" w:rsidR="005F7144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Hallways varied with activity areas</w:t>
      </w:r>
      <w:r w:rsidR="005F7144" w:rsidRPr="00A7434E">
        <w:rPr>
          <w:rFonts w:ascii="Calibri" w:hAnsi="Calibri" w:cs="Cambria"/>
          <w:sz w:val="22"/>
          <w:szCs w:val="22"/>
        </w:rPr>
        <w:tab/>
      </w:r>
    </w:p>
    <w:p w14:paraId="3007A2A6" w14:textId="77777777" w:rsidR="005F7144" w:rsidRPr="00A7434E" w:rsidRDefault="005F7144" w:rsidP="0051477C">
      <w:pPr>
        <w:pStyle w:val="ListParagraph"/>
        <w:ind w:left="1440"/>
        <w:rPr>
          <w:rFonts w:ascii="Calibri" w:hAnsi="Calibri" w:cs="Cambria"/>
          <w:sz w:val="22"/>
          <w:szCs w:val="22"/>
        </w:rPr>
      </w:pPr>
    </w:p>
    <w:p w14:paraId="7C7F0CA1" w14:textId="3E6F04B2" w:rsidR="00A7434E" w:rsidRPr="00200C6B" w:rsidRDefault="00A7434E" w:rsidP="008213D1">
      <w:pPr>
        <w:pStyle w:val="ListParagraph"/>
        <w:numPr>
          <w:ilvl w:val="0"/>
          <w:numId w:val="17"/>
        </w:numPr>
        <w:ind w:left="360"/>
        <w:rPr>
          <w:rFonts w:ascii="Calibri" w:hAnsi="Calibri" w:cs="Cambria"/>
          <w:color w:val="E36C0A" w:themeColor="accent6" w:themeShade="BF"/>
        </w:rPr>
      </w:pPr>
      <w:r w:rsidRPr="00A7434E">
        <w:rPr>
          <w:rFonts w:ascii="Calibri" w:hAnsi="Calibri" w:cs="Cambria"/>
          <w:color w:val="E36C0A" w:themeColor="accent6" w:themeShade="BF"/>
          <w:sz w:val="28"/>
          <w:szCs w:val="28"/>
        </w:rPr>
        <w:t>Teacher Teaming</w:t>
      </w:r>
      <w:r w:rsidR="00644A19">
        <w:rPr>
          <w:rFonts w:ascii="Calibri" w:hAnsi="Calibri" w:cs="Cambria"/>
          <w:color w:val="E36C0A" w:themeColor="accent6" w:themeShade="BF"/>
        </w:rPr>
        <w:t xml:space="preserve">    </w:t>
      </w:r>
      <w:r>
        <w:rPr>
          <w:rFonts w:ascii="Calibri" w:hAnsi="Calibri" w:cs="Cambria"/>
          <w:color w:val="A6A6A6" w:themeColor="background1" w:themeShade="A6"/>
        </w:rPr>
        <w:t>(3</w:t>
      </w:r>
      <w:r w:rsidRPr="00A7434E">
        <w:rPr>
          <w:rFonts w:ascii="Calibri" w:hAnsi="Calibri" w:cs="Cambria"/>
          <w:color w:val="A6A6A6" w:themeColor="background1" w:themeShade="A6"/>
        </w:rPr>
        <w:t>9</w:t>
      </w:r>
      <w:r>
        <w:rPr>
          <w:rFonts w:ascii="Calibri" w:hAnsi="Calibri" w:cs="Cambria"/>
          <w:color w:val="A6A6A6" w:themeColor="background1" w:themeShade="A6"/>
        </w:rPr>
        <w:t xml:space="preserve"> votes)</w:t>
      </w:r>
    </w:p>
    <w:p w14:paraId="31147B58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Collaboration of teachers and subjects</w:t>
      </w:r>
    </w:p>
    <w:p w14:paraId="79CCA65F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Faculty interaction (cafeteria)</w:t>
      </w:r>
    </w:p>
    <w:p w14:paraId="3B178EB0" w14:textId="77777777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Teachers centrally located</w:t>
      </w:r>
    </w:p>
    <w:p w14:paraId="11C9B94D" w14:textId="0995AF6A" w:rsidR="00A7434E" w:rsidRP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Shared department space for all departments</w:t>
      </w:r>
    </w:p>
    <w:p w14:paraId="02D67DC4" w14:textId="77777777" w:rsidR="00A7434E" w:rsidRDefault="00A7434E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A7434E">
        <w:rPr>
          <w:rFonts w:ascii="Calibri" w:hAnsi="Calibri" w:cs="Cambria"/>
          <w:sz w:val="22"/>
          <w:szCs w:val="22"/>
        </w:rPr>
        <w:t>Faculty: accidental meetings</w:t>
      </w:r>
    </w:p>
    <w:p w14:paraId="3976367B" w14:textId="0CF6B805" w:rsidR="00644A19" w:rsidRDefault="00644A19" w:rsidP="008213D1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>Faculty conference space</w:t>
      </w:r>
    </w:p>
    <w:p w14:paraId="6B4144BE" w14:textId="10BBCDF7" w:rsidR="00644A19" w:rsidRDefault="00644A19">
      <w:pPr>
        <w:rPr>
          <w:rFonts w:ascii="Calibri" w:hAnsi="Calibri" w:cs="Cambria"/>
        </w:rPr>
      </w:pPr>
    </w:p>
    <w:p w14:paraId="79A383EB" w14:textId="3A67D960" w:rsidR="00A7434E" w:rsidRDefault="00916304" w:rsidP="00A7434E">
      <w:pPr>
        <w:pStyle w:val="ListParagraph"/>
        <w:rPr>
          <w:rFonts w:ascii="Calibri" w:hAnsi="Calibri" w:cs="Cambria"/>
        </w:rPr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0EA962AA" wp14:editId="3316CE15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800100" cy="800100"/>
            <wp:effectExtent l="0" t="0" r="1270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okline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EEC392" w14:textId="3A99D407" w:rsidR="00616CF1" w:rsidRPr="00F02690" w:rsidRDefault="00616CF1" w:rsidP="00616CF1">
      <w:pPr>
        <w:spacing w:after="0"/>
        <w:ind w:left="1440"/>
        <w:rPr>
          <w:rFonts w:ascii="Calibri" w:hAnsi="Calibri" w:cs="Calibri"/>
          <w:color w:val="E36C0A" w:themeColor="accent6" w:themeShade="BF"/>
          <w:sz w:val="4"/>
          <w:szCs w:val="4"/>
        </w:rPr>
      </w:pPr>
      <w:r w:rsidRPr="00F02690">
        <w:rPr>
          <w:noProof/>
          <w:color w:val="E36C0A" w:themeColor="accent6" w:themeShade="BF"/>
        </w:rPr>
        <w:t xml:space="preserve">Brookline Community BHS Educational Visioning </w:t>
      </w:r>
    </w:p>
    <w:p w14:paraId="3BD19207" w14:textId="7854F117" w:rsidR="00616CF1" w:rsidRPr="00F02690" w:rsidRDefault="00616CF1" w:rsidP="00616CF1">
      <w:pPr>
        <w:spacing w:after="0"/>
        <w:ind w:left="1440"/>
        <w:jc w:val="both"/>
        <w:rPr>
          <w:rFonts w:ascii="Calibri" w:hAnsi="Calibri" w:cs="Calibri"/>
          <w:color w:val="E36C0A" w:themeColor="accent6" w:themeShade="BF"/>
          <w:sz w:val="4"/>
          <w:szCs w:val="4"/>
        </w:rPr>
      </w:pPr>
      <w:r w:rsidRPr="00F02690">
        <w:rPr>
          <w:noProof/>
          <w:color w:val="E36C0A" w:themeColor="accent6" w:themeShade="BF"/>
        </w:rPr>
        <w:t xml:space="preserve">DRAFT </w:t>
      </w:r>
      <w:r>
        <w:rPr>
          <w:noProof/>
          <w:color w:val="E36C0A" w:themeColor="accent6" w:themeShade="BF"/>
        </w:rPr>
        <w:t>Design Patterns</w:t>
      </w:r>
      <w:r w:rsidRPr="00F02690">
        <w:rPr>
          <w:noProof/>
          <w:color w:val="E36C0A" w:themeColor="accent6" w:themeShade="BF"/>
        </w:rPr>
        <w:t xml:space="preserve"> 1.0 (continued)</w:t>
      </w:r>
    </w:p>
    <w:p w14:paraId="12F4413C" w14:textId="77777777" w:rsidR="00616CF1" w:rsidRDefault="00616CF1" w:rsidP="00616CF1">
      <w:pPr>
        <w:rPr>
          <w:rFonts w:ascii="Calibri" w:hAnsi="Calibri" w:cs="Cambria"/>
          <w:color w:val="E36C0A" w:themeColor="accent6" w:themeShade="BF"/>
        </w:rPr>
      </w:pPr>
    </w:p>
    <w:p w14:paraId="547BEA63" w14:textId="45C18B4D" w:rsidR="00616CF1" w:rsidRPr="00616CF1" w:rsidRDefault="00616CF1" w:rsidP="00616CF1">
      <w:pPr>
        <w:rPr>
          <w:rFonts w:ascii="Calibri" w:hAnsi="Calibri" w:cs="Cambria"/>
          <w:color w:val="E36C0A" w:themeColor="accent6" w:themeShade="BF"/>
        </w:rPr>
      </w:pPr>
    </w:p>
    <w:p w14:paraId="63855A01" w14:textId="2D09D374" w:rsidR="00A7434E" w:rsidRPr="00200C6B" w:rsidRDefault="008727B6" w:rsidP="00E70520">
      <w:pPr>
        <w:pStyle w:val="ListParagraph"/>
        <w:numPr>
          <w:ilvl w:val="0"/>
          <w:numId w:val="17"/>
        </w:numPr>
        <w:ind w:left="360"/>
        <w:rPr>
          <w:rFonts w:ascii="Calibri" w:hAnsi="Calibri" w:cs="Cambria"/>
          <w:color w:val="E36C0A" w:themeColor="accent6" w:themeShade="BF"/>
        </w:rPr>
      </w:pPr>
      <w:r>
        <w:rPr>
          <w:rFonts w:ascii="Calibri" w:hAnsi="Calibri" w:cs="Cambria"/>
          <w:noProof/>
          <w:sz w:val="22"/>
          <w:szCs w:val="22"/>
        </w:rPr>
        <w:drawing>
          <wp:anchor distT="0" distB="0" distL="114300" distR="114300" simplePos="0" relativeHeight="251701248" behindDoc="0" locked="0" layoutInCell="1" allowOverlap="1" wp14:anchorId="52EFE233" wp14:editId="6D01D1BE">
            <wp:simplePos x="0" y="0"/>
            <wp:positionH relativeFrom="column">
              <wp:posOffset>3771900</wp:posOffset>
            </wp:positionH>
            <wp:positionV relativeFrom="paragraph">
              <wp:posOffset>33020</wp:posOffset>
            </wp:positionV>
            <wp:extent cx="2133600" cy="1600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Presentation tw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34E" w:rsidRPr="00A7434E">
        <w:rPr>
          <w:rFonts w:ascii="Calibri" w:hAnsi="Calibri" w:cs="Cambria"/>
          <w:color w:val="E36C0A" w:themeColor="accent6" w:themeShade="BF"/>
          <w:sz w:val="28"/>
          <w:szCs w:val="28"/>
        </w:rPr>
        <w:t>Greeting and Gatekeeping</w:t>
      </w:r>
      <w:r w:rsidR="00A7434E">
        <w:rPr>
          <w:rFonts w:ascii="Calibri" w:hAnsi="Calibri" w:cs="Cambria"/>
          <w:color w:val="E36C0A" w:themeColor="accent6" w:themeShade="BF"/>
        </w:rPr>
        <w:t xml:space="preserve">    </w:t>
      </w:r>
      <w:r w:rsidR="00A7434E">
        <w:rPr>
          <w:rFonts w:ascii="Calibri" w:hAnsi="Calibri" w:cs="Cambria"/>
          <w:color w:val="A6A6A6" w:themeColor="background1" w:themeShade="A6"/>
        </w:rPr>
        <w:t>(</w:t>
      </w:r>
      <w:r w:rsidR="000315D9">
        <w:rPr>
          <w:rFonts w:ascii="Calibri" w:hAnsi="Calibri" w:cs="Cambria"/>
          <w:color w:val="A6A6A6" w:themeColor="background1" w:themeShade="A6"/>
        </w:rPr>
        <w:t>33</w:t>
      </w:r>
      <w:r w:rsidR="00A7434E">
        <w:rPr>
          <w:rFonts w:ascii="Calibri" w:hAnsi="Calibri" w:cs="Cambria"/>
          <w:color w:val="A6A6A6" w:themeColor="background1" w:themeShade="A6"/>
        </w:rPr>
        <w:t xml:space="preserve"> votes)</w:t>
      </w:r>
    </w:p>
    <w:p w14:paraId="2516B4E6" w14:textId="65AF8495" w:rsidR="00A7434E" w:rsidRPr="000315D9" w:rsidRDefault="00A7434E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Safety</w:t>
      </w:r>
    </w:p>
    <w:p w14:paraId="0DDACC35" w14:textId="77777777" w:rsidR="00A7434E" w:rsidRPr="000315D9" w:rsidRDefault="00A7434E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Welcoming area</w:t>
      </w:r>
    </w:p>
    <w:p w14:paraId="1E5863C4" w14:textId="77777777" w:rsidR="00A7434E" w:rsidRPr="000315D9" w:rsidRDefault="00A7434E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Entry for community use after school hours</w:t>
      </w:r>
    </w:p>
    <w:p w14:paraId="3FF80CFA" w14:textId="2328BA3F" w:rsidR="00A7434E" w:rsidRPr="000315D9" w:rsidRDefault="00A7434E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Decentralized administration</w:t>
      </w:r>
    </w:p>
    <w:p w14:paraId="2A16A432" w14:textId="77777777" w:rsidR="00A7434E" w:rsidRPr="000315D9" w:rsidRDefault="00A7434E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“Mapping” adults for informal supervision</w:t>
      </w:r>
    </w:p>
    <w:p w14:paraId="1BC323F7" w14:textId="284783F0" w:rsidR="000315D9" w:rsidRPr="000315D9" w:rsidRDefault="000315D9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Community access</w:t>
      </w:r>
    </w:p>
    <w:p w14:paraId="0E058B1A" w14:textId="77777777" w:rsidR="000315D9" w:rsidRDefault="000315D9" w:rsidP="000315D9">
      <w:pPr>
        <w:pStyle w:val="ListParagraph"/>
        <w:rPr>
          <w:rFonts w:ascii="Calibri" w:hAnsi="Calibri" w:cs="Cambria"/>
        </w:rPr>
      </w:pPr>
    </w:p>
    <w:p w14:paraId="05B609FD" w14:textId="50414FBC" w:rsidR="000315D9" w:rsidRPr="000315D9" w:rsidRDefault="000315D9" w:rsidP="00E70520">
      <w:pPr>
        <w:pStyle w:val="ListParagraph"/>
        <w:numPr>
          <w:ilvl w:val="0"/>
          <w:numId w:val="17"/>
        </w:numPr>
        <w:ind w:left="360"/>
        <w:rPr>
          <w:rFonts w:ascii="Calibri" w:hAnsi="Calibri" w:cs="Cambria"/>
          <w:color w:val="E36C0A" w:themeColor="accent6" w:themeShade="BF"/>
        </w:rPr>
      </w:pPr>
      <w:r w:rsidRPr="000315D9">
        <w:rPr>
          <w:rFonts w:ascii="Calibri" w:hAnsi="Calibri" w:cs="Cambria"/>
          <w:color w:val="E36C0A" w:themeColor="accent6" w:themeShade="BF"/>
          <w:sz w:val="28"/>
          <w:szCs w:val="28"/>
        </w:rPr>
        <w:t xml:space="preserve">Visible Community of Learners </w:t>
      </w:r>
      <w:r>
        <w:rPr>
          <w:rFonts w:ascii="Calibri" w:hAnsi="Calibri" w:cs="Cambria"/>
          <w:color w:val="E36C0A" w:themeColor="accent6" w:themeShade="BF"/>
          <w:sz w:val="28"/>
          <w:szCs w:val="28"/>
        </w:rPr>
        <w:t xml:space="preserve">   </w:t>
      </w:r>
      <w:r>
        <w:rPr>
          <w:rFonts w:ascii="Calibri" w:hAnsi="Calibri" w:cs="Cambria"/>
          <w:color w:val="A6A6A6" w:themeColor="background1" w:themeShade="A6"/>
        </w:rPr>
        <w:t>(2</w:t>
      </w:r>
      <w:r w:rsidRPr="000315D9">
        <w:rPr>
          <w:rFonts w:ascii="Calibri" w:hAnsi="Calibri" w:cs="Cambria"/>
          <w:color w:val="A6A6A6" w:themeColor="background1" w:themeShade="A6"/>
        </w:rPr>
        <w:t>4</w:t>
      </w:r>
      <w:r>
        <w:rPr>
          <w:rFonts w:ascii="Calibri" w:hAnsi="Calibri" w:cs="Cambria"/>
          <w:color w:val="A6A6A6" w:themeColor="background1" w:themeShade="A6"/>
        </w:rPr>
        <w:t xml:space="preserve"> votes)</w:t>
      </w:r>
    </w:p>
    <w:p w14:paraId="33A9E276" w14:textId="77777777" w:rsidR="000315D9" w:rsidRPr="000315D9" w:rsidRDefault="000315D9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Spaces that showcase student work</w:t>
      </w:r>
    </w:p>
    <w:p w14:paraId="1761A183" w14:textId="77777777" w:rsidR="000315D9" w:rsidRPr="000315D9" w:rsidRDefault="000315D9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Some level of transparency</w:t>
      </w:r>
    </w:p>
    <w:p w14:paraId="161D7BC6" w14:textId="77777777" w:rsidR="000315D9" w:rsidRDefault="000315D9" w:rsidP="00A7434E">
      <w:pPr>
        <w:pStyle w:val="ListParagraph"/>
        <w:rPr>
          <w:rFonts w:ascii="Calibri" w:hAnsi="Calibri" w:cs="Cambria"/>
        </w:rPr>
      </w:pPr>
    </w:p>
    <w:p w14:paraId="0422281C" w14:textId="6B746E34" w:rsidR="000315D9" w:rsidRDefault="000315D9" w:rsidP="00A7434E">
      <w:pPr>
        <w:pStyle w:val="ListParagraph"/>
        <w:rPr>
          <w:rFonts w:ascii="Calibri" w:hAnsi="Calibri" w:cs="Cambria"/>
        </w:rPr>
      </w:pPr>
    </w:p>
    <w:p w14:paraId="2D697119" w14:textId="294FBAA0" w:rsidR="000315D9" w:rsidRPr="001F3CA1" w:rsidRDefault="001F3CA1" w:rsidP="001F3CA1">
      <w:pPr>
        <w:pStyle w:val="ListParagraph"/>
        <w:ind w:left="360"/>
        <w:rPr>
          <w:rFonts w:ascii="Calibri" w:hAnsi="Calibri" w:cs="Cambria"/>
          <w:color w:val="E36C0A" w:themeColor="accent6" w:themeShade="BF"/>
        </w:rPr>
      </w:pPr>
      <w:r w:rsidRPr="001F3CA1">
        <w:rPr>
          <w:rFonts w:ascii="Calibri" w:hAnsi="Calibri" w:cs="Cambria"/>
          <w:color w:val="E36C0A" w:themeColor="accent6" w:themeShade="BF"/>
        </w:rPr>
        <w:t>…………………………………………………………………………………………………………………………………………</w:t>
      </w:r>
    </w:p>
    <w:p w14:paraId="41248507" w14:textId="77777777" w:rsidR="000315D9" w:rsidRDefault="000315D9" w:rsidP="00A7434E">
      <w:pPr>
        <w:pStyle w:val="ListParagraph"/>
        <w:rPr>
          <w:rFonts w:ascii="Calibri" w:hAnsi="Calibri" w:cs="Cambria"/>
        </w:rPr>
      </w:pPr>
    </w:p>
    <w:p w14:paraId="74E4AE01" w14:textId="19E8110F" w:rsidR="001F3CA1" w:rsidRDefault="001F3CA1" w:rsidP="00A7434E">
      <w:pPr>
        <w:pStyle w:val="ListParagraph"/>
        <w:rPr>
          <w:rFonts w:ascii="Calibri" w:hAnsi="Calibri" w:cs="Cambria"/>
        </w:rPr>
      </w:pPr>
    </w:p>
    <w:p w14:paraId="2FA3DE1F" w14:textId="76E31DAD" w:rsidR="001F3CA1" w:rsidRPr="001F3CA1" w:rsidRDefault="004B61D6" w:rsidP="00E70520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  <w:color w:val="A6A6A6" w:themeColor="background1" w:themeShade="A6"/>
          <w:sz w:val="22"/>
          <w:szCs w:val="22"/>
        </w:rPr>
      </w:pPr>
      <w:r>
        <w:rPr>
          <w:rFonts w:ascii="Calibri" w:hAnsi="Calibri" w:cs="Cambria"/>
          <w:noProof/>
        </w:rPr>
        <w:drawing>
          <wp:anchor distT="0" distB="0" distL="114300" distR="114300" simplePos="0" relativeHeight="251702272" behindDoc="0" locked="0" layoutInCell="1" allowOverlap="1" wp14:anchorId="2A999448" wp14:editId="01F65CA7">
            <wp:simplePos x="0" y="0"/>
            <wp:positionH relativeFrom="column">
              <wp:posOffset>3771900</wp:posOffset>
            </wp:positionH>
            <wp:positionV relativeFrom="paragraph">
              <wp:posOffset>90170</wp:posOffset>
            </wp:positionV>
            <wp:extent cx="2133600" cy="1600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ting and leaving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CA1" w:rsidRPr="00E70520">
        <w:rPr>
          <w:rFonts w:ascii="Calibri" w:hAnsi="Calibri" w:cs="Cambria"/>
          <w:color w:val="E36C0A" w:themeColor="accent6" w:themeShade="BF"/>
        </w:rPr>
        <w:t>Maker Spaces</w:t>
      </w:r>
      <w:r w:rsidR="001F3CA1">
        <w:rPr>
          <w:rFonts w:ascii="Calibri" w:hAnsi="Calibri" w:cs="Cambria"/>
        </w:rPr>
        <w:t xml:space="preserve">    </w:t>
      </w:r>
      <w:r w:rsidR="001F3CA1">
        <w:rPr>
          <w:rFonts w:ascii="Calibri" w:hAnsi="Calibri" w:cs="Cambria"/>
          <w:color w:val="A6A6A6" w:themeColor="background1" w:themeShade="A6"/>
          <w:sz w:val="22"/>
          <w:szCs w:val="22"/>
        </w:rPr>
        <w:t>(1</w:t>
      </w:r>
      <w:r w:rsidR="001F3CA1" w:rsidRPr="001F3CA1">
        <w:rPr>
          <w:rFonts w:ascii="Calibri" w:hAnsi="Calibri" w:cs="Cambria"/>
          <w:color w:val="A6A6A6" w:themeColor="background1" w:themeShade="A6"/>
          <w:sz w:val="22"/>
          <w:szCs w:val="22"/>
        </w:rPr>
        <w:t>8</w:t>
      </w:r>
      <w:r w:rsidR="001F3CA1">
        <w:rPr>
          <w:rFonts w:ascii="Calibri" w:hAnsi="Calibri" w:cs="Cambria"/>
          <w:color w:val="A6A6A6" w:themeColor="background1" w:themeShade="A6"/>
          <w:sz w:val="22"/>
          <w:szCs w:val="22"/>
        </w:rPr>
        <w:t xml:space="preserve"> votes)</w:t>
      </w:r>
    </w:p>
    <w:p w14:paraId="3C8D1D02" w14:textId="77777777" w:rsidR="001F3CA1" w:rsidRPr="000315D9" w:rsidRDefault="001F3CA1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FAB Labs with multiple uses</w:t>
      </w:r>
    </w:p>
    <w:p w14:paraId="5C4B4F1E" w14:textId="2749ECDD" w:rsidR="00644A19" w:rsidRPr="00644A19" w:rsidRDefault="001F3CA1" w:rsidP="00644A19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Playful and fun – work/play mix</w:t>
      </w:r>
    </w:p>
    <w:p w14:paraId="5A10928E" w14:textId="77777777" w:rsidR="00644A19" w:rsidRPr="00644A19" w:rsidRDefault="00644A19" w:rsidP="00644A19">
      <w:pPr>
        <w:pStyle w:val="ListParagraph"/>
        <w:ind w:left="360"/>
        <w:rPr>
          <w:rFonts w:ascii="Calibri" w:hAnsi="Calibri" w:cs="Cambria"/>
        </w:rPr>
      </w:pPr>
    </w:p>
    <w:p w14:paraId="50270AD6" w14:textId="77777777" w:rsidR="00644A19" w:rsidRPr="00644A19" w:rsidRDefault="00644A19" w:rsidP="00644A19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 w:rsidRPr="000315D9">
        <w:rPr>
          <w:rFonts w:ascii="Calibri" w:hAnsi="Calibri" w:cs="Cambria"/>
          <w:color w:val="E36C0A" w:themeColor="accent6" w:themeShade="BF"/>
        </w:rPr>
        <w:t>Integration and Use of Outside Space</w:t>
      </w:r>
      <w:r>
        <w:rPr>
          <w:rFonts w:ascii="Calibri" w:hAnsi="Calibri" w:cs="Cambria"/>
        </w:rPr>
        <w:t xml:space="preserve">    </w:t>
      </w:r>
      <w:r>
        <w:rPr>
          <w:rFonts w:ascii="Calibri" w:hAnsi="Calibri" w:cs="Cambria"/>
          <w:color w:val="A6A6A6" w:themeColor="background1" w:themeShade="A6"/>
          <w:sz w:val="22"/>
          <w:szCs w:val="22"/>
        </w:rPr>
        <w:t>(16 votes)</w:t>
      </w:r>
    </w:p>
    <w:p w14:paraId="48D33B3C" w14:textId="77777777" w:rsidR="00644A19" w:rsidRPr="00644A19" w:rsidRDefault="00644A19" w:rsidP="00644A19">
      <w:pPr>
        <w:pStyle w:val="ListParagraph"/>
        <w:ind w:left="360"/>
        <w:rPr>
          <w:rFonts w:ascii="Calibri" w:hAnsi="Calibri" w:cs="Cambria"/>
        </w:rPr>
      </w:pPr>
    </w:p>
    <w:p w14:paraId="3BAF54AF" w14:textId="519F25CF" w:rsidR="0051477C" w:rsidRPr="00A7434E" w:rsidRDefault="00200C6B" w:rsidP="00E70520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 w:rsidRPr="000315D9">
        <w:rPr>
          <w:rFonts w:ascii="Calibri" w:hAnsi="Calibri" w:cs="Cambria"/>
          <w:color w:val="E36C0A" w:themeColor="accent6" w:themeShade="BF"/>
        </w:rPr>
        <w:t>Spa/Gym/Café</w:t>
      </w:r>
      <w:r w:rsidR="0051477C" w:rsidRPr="000315D9">
        <w:rPr>
          <w:rFonts w:ascii="Calibri" w:hAnsi="Calibri" w:cs="Cambria"/>
          <w:color w:val="E36C0A" w:themeColor="accent6" w:themeShade="BF"/>
        </w:rPr>
        <w:t>/Rock Wall</w:t>
      </w:r>
      <w:r w:rsidR="001F3CA1">
        <w:rPr>
          <w:rFonts w:ascii="Calibri" w:hAnsi="Calibri" w:cs="Cambria"/>
        </w:rPr>
        <w:t xml:space="preserve">    </w:t>
      </w:r>
      <w:r w:rsidR="001F3CA1">
        <w:rPr>
          <w:rFonts w:ascii="Calibri" w:hAnsi="Calibri" w:cs="Cambria"/>
          <w:color w:val="A6A6A6" w:themeColor="background1" w:themeShade="A6"/>
          <w:sz w:val="22"/>
          <w:szCs w:val="22"/>
        </w:rPr>
        <w:t>(14 votes)</w:t>
      </w:r>
    </w:p>
    <w:p w14:paraId="21EFA50C" w14:textId="77777777" w:rsidR="00644A19" w:rsidRPr="00644A19" w:rsidRDefault="00644A19" w:rsidP="00644A19">
      <w:pPr>
        <w:pStyle w:val="ListParagraph"/>
        <w:ind w:left="360"/>
        <w:rPr>
          <w:rFonts w:ascii="Calibri" w:hAnsi="Calibri" w:cs="Cambria"/>
        </w:rPr>
      </w:pPr>
    </w:p>
    <w:p w14:paraId="323D9A9B" w14:textId="77777777" w:rsidR="00644A19" w:rsidRPr="00C2266A" w:rsidRDefault="00644A19" w:rsidP="00644A19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>
        <w:rPr>
          <w:rFonts w:ascii="Calibri" w:hAnsi="Calibri" w:cs="Cambria"/>
          <w:color w:val="E36C0A" w:themeColor="accent6" w:themeShade="BF"/>
        </w:rPr>
        <w:t xml:space="preserve">Adaptive Reuse </w:t>
      </w:r>
      <w:r>
        <w:rPr>
          <w:rFonts w:ascii="Calibri" w:hAnsi="Calibri" w:cs="Cambria"/>
        </w:rPr>
        <w:t xml:space="preserve">   </w:t>
      </w:r>
      <w:r>
        <w:rPr>
          <w:rFonts w:ascii="Calibri" w:hAnsi="Calibri" w:cs="Cambria"/>
          <w:color w:val="A6A6A6" w:themeColor="background1" w:themeShade="A6"/>
          <w:sz w:val="22"/>
          <w:szCs w:val="22"/>
        </w:rPr>
        <w:t>(12 votes)</w:t>
      </w:r>
    </w:p>
    <w:p w14:paraId="0060F3DF" w14:textId="77777777" w:rsidR="00644A19" w:rsidRDefault="00644A19" w:rsidP="00644A19">
      <w:pPr>
        <w:pStyle w:val="ListParagraph"/>
        <w:numPr>
          <w:ilvl w:val="1"/>
          <w:numId w:val="20"/>
        </w:numPr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 xml:space="preserve">Rethink use of Language Labs, Cafeteria, </w:t>
      </w:r>
    </w:p>
    <w:p w14:paraId="22785109" w14:textId="77777777" w:rsidR="00644A19" w:rsidRPr="000315D9" w:rsidRDefault="00644A19" w:rsidP="00644A19">
      <w:pPr>
        <w:pStyle w:val="ListParagraph"/>
        <w:ind w:left="1440"/>
        <w:rPr>
          <w:rFonts w:ascii="Calibri" w:hAnsi="Calibri" w:cs="Cambria"/>
          <w:sz w:val="22"/>
          <w:szCs w:val="22"/>
        </w:rPr>
      </w:pPr>
      <w:r>
        <w:rPr>
          <w:rFonts w:ascii="Calibri" w:hAnsi="Calibri" w:cs="Cambria"/>
          <w:sz w:val="22"/>
          <w:szCs w:val="22"/>
        </w:rPr>
        <w:t>Locker Rooms and Library</w:t>
      </w:r>
    </w:p>
    <w:p w14:paraId="7CC98163" w14:textId="77777777" w:rsidR="00644A19" w:rsidRPr="00644A19" w:rsidRDefault="00644A19" w:rsidP="00644A19">
      <w:pPr>
        <w:pStyle w:val="ListParagraph"/>
        <w:ind w:left="360"/>
        <w:rPr>
          <w:rFonts w:ascii="Calibri" w:hAnsi="Calibri" w:cs="Cambria"/>
        </w:rPr>
      </w:pPr>
    </w:p>
    <w:p w14:paraId="7AF3FC5F" w14:textId="267F6BA9" w:rsidR="000315D9" w:rsidRDefault="000315D9" w:rsidP="00E70520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 w:rsidRPr="000315D9">
        <w:rPr>
          <w:rFonts w:ascii="Calibri" w:hAnsi="Calibri" w:cs="Cambria"/>
          <w:color w:val="E36C0A" w:themeColor="accent6" w:themeShade="BF"/>
        </w:rPr>
        <w:t>Building as Teacher</w:t>
      </w:r>
      <w:r w:rsidR="001F3CA1">
        <w:rPr>
          <w:rFonts w:ascii="Calibri" w:hAnsi="Calibri" w:cs="Cambria"/>
        </w:rPr>
        <w:t xml:space="preserve">    </w:t>
      </w:r>
      <w:r w:rsidR="001F3CA1">
        <w:rPr>
          <w:rFonts w:ascii="Calibri" w:hAnsi="Calibri" w:cs="Cambria"/>
          <w:color w:val="A6A6A6" w:themeColor="background1" w:themeShade="A6"/>
          <w:sz w:val="22"/>
          <w:szCs w:val="22"/>
        </w:rPr>
        <w:t>(9 votes)</w:t>
      </w:r>
    </w:p>
    <w:p w14:paraId="6F73FBDE" w14:textId="1505BE2D" w:rsidR="00A7434E" w:rsidRPr="000315D9" w:rsidRDefault="000315D9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Green and sustainable</w:t>
      </w:r>
    </w:p>
    <w:p w14:paraId="185D840A" w14:textId="77777777" w:rsidR="000315D9" w:rsidRDefault="000315D9" w:rsidP="000315D9">
      <w:pPr>
        <w:pStyle w:val="ListParagraph"/>
        <w:rPr>
          <w:rFonts w:ascii="Calibri" w:hAnsi="Calibri" w:cs="Cambria"/>
        </w:rPr>
      </w:pPr>
    </w:p>
    <w:p w14:paraId="139D6C81" w14:textId="41DD84A4" w:rsidR="009067EC" w:rsidRDefault="009067EC" w:rsidP="00E70520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 w:rsidRPr="000315D9">
        <w:rPr>
          <w:rFonts w:ascii="Calibri" w:hAnsi="Calibri" w:cs="Cambria"/>
          <w:color w:val="E36C0A" w:themeColor="accent6" w:themeShade="BF"/>
        </w:rPr>
        <w:t xml:space="preserve">Ownership of </w:t>
      </w:r>
      <w:r w:rsidR="00D1253E" w:rsidRPr="000315D9">
        <w:rPr>
          <w:rFonts w:ascii="Calibri" w:hAnsi="Calibri" w:cs="Cambria"/>
          <w:color w:val="E36C0A" w:themeColor="accent6" w:themeShade="BF"/>
        </w:rPr>
        <w:t>an Area/</w:t>
      </w:r>
      <w:r w:rsidRPr="000315D9">
        <w:rPr>
          <w:rFonts w:ascii="Calibri" w:hAnsi="Calibri" w:cs="Cambria"/>
          <w:color w:val="E36C0A" w:themeColor="accent6" w:themeShade="BF"/>
        </w:rPr>
        <w:t>Space</w:t>
      </w:r>
      <w:r w:rsidR="00772000">
        <w:rPr>
          <w:rFonts w:ascii="Calibri" w:hAnsi="Calibri" w:cs="Cambria"/>
        </w:rPr>
        <w:t xml:space="preserve">    </w:t>
      </w:r>
      <w:r w:rsidR="00772000">
        <w:rPr>
          <w:rFonts w:ascii="Calibri" w:hAnsi="Calibri" w:cs="Cambria"/>
          <w:color w:val="A6A6A6" w:themeColor="background1" w:themeShade="A6"/>
          <w:sz w:val="22"/>
          <w:szCs w:val="22"/>
        </w:rPr>
        <w:t>(9 votes)</w:t>
      </w:r>
    </w:p>
    <w:p w14:paraId="62540B95" w14:textId="45849C11" w:rsidR="009067EC" w:rsidRPr="000315D9" w:rsidRDefault="00D1253E" w:rsidP="00E70520">
      <w:pPr>
        <w:pStyle w:val="ListParagraph"/>
        <w:numPr>
          <w:ilvl w:val="1"/>
          <w:numId w:val="17"/>
        </w:numPr>
        <w:ind w:left="1080"/>
        <w:rPr>
          <w:rFonts w:ascii="Calibri" w:hAnsi="Calibri" w:cs="Cambria"/>
          <w:sz w:val="22"/>
          <w:szCs w:val="22"/>
        </w:rPr>
      </w:pPr>
      <w:r w:rsidRPr="000315D9">
        <w:rPr>
          <w:rFonts w:ascii="Calibri" w:hAnsi="Calibri" w:cs="Cambria"/>
          <w:sz w:val="22"/>
          <w:szCs w:val="22"/>
        </w:rPr>
        <w:t>SWS or house system</w:t>
      </w:r>
    </w:p>
    <w:p w14:paraId="1D7FCFAA" w14:textId="77777777" w:rsidR="00D1253E" w:rsidRDefault="00D1253E" w:rsidP="00D1253E">
      <w:pPr>
        <w:pStyle w:val="ListParagraph"/>
        <w:rPr>
          <w:rFonts w:ascii="Calibri" w:hAnsi="Calibri" w:cs="Cambria"/>
        </w:rPr>
      </w:pPr>
    </w:p>
    <w:p w14:paraId="371E92FF" w14:textId="77777777" w:rsidR="00644A19" w:rsidRPr="00644A19" w:rsidRDefault="00D1253E" w:rsidP="00644A19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 w:rsidRPr="000315D9">
        <w:rPr>
          <w:rFonts w:ascii="Calibri" w:hAnsi="Calibri" w:cs="Cambria"/>
          <w:color w:val="E36C0A" w:themeColor="accent6" w:themeShade="BF"/>
        </w:rPr>
        <w:t>Tech Connectivity</w:t>
      </w:r>
      <w:r w:rsidR="00772000">
        <w:rPr>
          <w:rFonts w:ascii="Calibri" w:hAnsi="Calibri" w:cs="Cambria"/>
        </w:rPr>
        <w:t xml:space="preserve">    </w:t>
      </w:r>
      <w:r w:rsidR="00772000">
        <w:rPr>
          <w:rFonts w:ascii="Calibri" w:hAnsi="Calibri" w:cs="Cambria"/>
          <w:color w:val="A6A6A6" w:themeColor="background1" w:themeShade="A6"/>
          <w:sz w:val="22"/>
          <w:szCs w:val="22"/>
        </w:rPr>
        <w:t>(7 votes)</w:t>
      </w:r>
    </w:p>
    <w:p w14:paraId="5801AA0D" w14:textId="77777777" w:rsidR="00644A19" w:rsidRPr="00644A19" w:rsidRDefault="00644A19" w:rsidP="00644A19">
      <w:pPr>
        <w:pStyle w:val="ListParagraph"/>
        <w:ind w:left="360"/>
        <w:rPr>
          <w:rFonts w:ascii="Calibri" w:hAnsi="Calibri" w:cs="Cambria"/>
        </w:rPr>
      </w:pPr>
    </w:p>
    <w:p w14:paraId="71ADEF25" w14:textId="2AFA1B9A" w:rsidR="000315D9" w:rsidRPr="00644A19" w:rsidRDefault="000315D9" w:rsidP="00644A19">
      <w:pPr>
        <w:pStyle w:val="ListParagraph"/>
        <w:numPr>
          <w:ilvl w:val="0"/>
          <w:numId w:val="20"/>
        </w:numPr>
        <w:ind w:left="360"/>
        <w:rPr>
          <w:rFonts w:ascii="Calibri" w:hAnsi="Calibri" w:cs="Cambria"/>
        </w:rPr>
      </w:pPr>
      <w:r w:rsidRPr="00644A19">
        <w:rPr>
          <w:rFonts w:ascii="Calibri" w:hAnsi="Calibri" w:cs="Cambria"/>
          <w:color w:val="E36C0A" w:themeColor="accent6" w:themeShade="BF"/>
        </w:rPr>
        <w:t>Keep Administration Together (Dean’s Teams)</w:t>
      </w:r>
      <w:r w:rsidR="00772000" w:rsidRPr="00644A19">
        <w:rPr>
          <w:rFonts w:ascii="Calibri" w:hAnsi="Calibri" w:cs="Cambria"/>
        </w:rPr>
        <w:t xml:space="preserve">    </w:t>
      </w:r>
      <w:r w:rsidR="00772000" w:rsidRPr="00644A19">
        <w:rPr>
          <w:rFonts w:ascii="Calibri" w:hAnsi="Calibri" w:cs="Cambria"/>
          <w:color w:val="A6A6A6" w:themeColor="background1" w:themeShade="A6"/>
          <w:sz w:val="22"/>
          <w:szCs w:val="22"/>
        </w:rPr>
        <w:t>(6 votes)</w:t>
      </w:r>
    </w:p>
    <w:p w14:paraId="38BC5E58" w14:textId="77777777" w:rsidR="000315D9" w:rsidRDefault="000315D9" w:rsidP="000315D9">
      <w:pPr>
        <w:pStyle w:val="ListParagraph"/>
        <w:rPr>
          <w:rFonts w:ascii="Calibri" w:hAnsi="Calibri" w:cs="Cambria"/>
        </w:rPr>
      </w:pPr>
    </w:p>
    <w:p w14:paraId="74DD87C1" w14:textId="77777777" w:rsidR="000315D9" w:rsidRDefault="000315D9" w:rsidP="000315D9">
      <w:pPr>
        <w:pStyle w:val="ListParagraph"/>
        <w:rPr>
          <w:rFonts w:ascii="Calibri" w:hAnsi="Calibri" w:cs="Cambria"/>
        </w:rPr>
      </w:pPr>
    </w:p>
    <w:p w14:paraId="4F9260BE" w14:textId="77777777" w:rsidR="00A7434E" w:rsidRDefault="00A7434E" w:rsidP="00A7434E">
      <w:pPr>
        <w:pStyle w:val="ListParagraph"/>
        <w:rPr>
          <w:rFonts w:ascii="Calibri" w:hAnsi="Calibri" w:cs="Cambria"/>
        </w:rPr>
      </w:pPr>
    </w:p>
    <w:sectPr w:rsidR="00A7434E" w:rsidSect="00853F4C">
      <w:type w:val="continuous"/>
      <w:pgSz w:w="12240" w:h="15840"/>
      <w:pgMar w:top="900" w:right="1440" w:bottom="1080" w:left="1440" w:header="720" w:footer="1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47F55" w14:textId="77777777" w:rsidR="00EB06C6" w:rsidRDefault="00EB06C6" w:rsidP="006975B3">
      <w:pPr>
        <w:spacing w:after="0" w:line="240" w:lineRule="auto"/>
      </w:pPr>
      <w:r>
        <w:separator/>
      </w:r>
    </w:p>
  </w:endnote>
  <w:endnote w:type="continuationSeparator" w:id="0">
    <w:p w14:paraId="73986A1B" w14:textId="77777777" w:rsidR="00EB06C6" w:rsidRDefault="00EB06C6" w:rsidP="0069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utura Lt BT">
    <w:altName w:val="Arial"/>
    <w:charset w:val="00"/>
    <w:family w:val="swiss"/>
    <w:pitch w:val="variable"/>
    <w:sig w:usb0="00000001" w:usb1="1000204A" w:usb2="00000000" w:usb3="00000000" w:csb0="0000001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otham Rounded Book">
    <w:altName w:val="Times New Roman"/>
    <w:charset w:val="00"/>
    <w:family w:val="auto"/>
    <w:pitch w:val="variable"/>
    <w:sig w:usb0="A000007F" w:usb1="4000004A" w:usb2="00000000" w:usb3="00000000" w:csb0="0000000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sdt>
    <w:sdtPr>
      <w:id w:val="831269668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3371AD20" w14:textId="77777777" w:rsidR="00EB06C6" w:rsidRDefault="00EB06C6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rPr>
            <w:noProof/>
            <w:sz w:val="24"/>
            <w:szCs w:val="24"/>
          </w:rPr>
          <w:drawing>
            <wp:anchor distT="0" distB="0" distL="114300" distR="114300" simplePos="0" relativeHeight="251673600" behindDoc="0" locked="0" layoutInCell="1" allowOverlap="1" wp14:anchorId="14918EE8" wp14:editId="2F2407B0">
              <wp:simplePos x="0" y="0"/>
              <wp:positionH relativeFrom="column">
                <wp:posOffset>3086100</wp:posOffset>
              </wp:positionH>
              <wp:positionV relativeFrom="paragraph">
                <wp:posOffset>41910</wp:posOffset>
              </wp:positionV>
              <wp:extent cx="1243330" cy="342900"/>
              <wp:effectExtent l="0" t="0" r="1270" b="12700"/>
              <wp:wrapSquare wrapText="bothSides"/>
              <wp:docPr id="22" name="Picture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creen Shot 2014-06-23 at 12.24.18 AM.png"/>
                      <pic:cNvPicPr/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14287" t="26809" r="11564" b="26480"/>
                      <a:stretch/>
                    </pic:blipFill>
                    <pic:spPr bwMode="auto">
                      <a:xfrm>
                        <a:off x="0" y="0"/>
                        <a:ext cx="1243330" cy="3429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4098F">
          <w:rPr>
            <w:rFonts w:ascii="Gotham Rounded Book" w:hAnsi="Gotham Rounded Book"/>
            <w:noProof/>
            <w:color w:val="984806" w:themeColor="accent6" w:themeShade="80"/>
            <w:sz w:val="24"/>
            <w:szCs w:val="24"/>
          </w:rPr>
          <w:drawing>
            <wp:anchor distT="0" distB="0" distL="114300" distR="114300" simplePos="0" relativeHeight="251672576" behindDoc="0" locked="0" layoutInCell="1" allowOverlap="1" wp14:anchorId="1447C7A0" wp14:editId="20C2130D">
              <wp:simplePos x="0" y="0"/>
              <wp:positionH relativeFrom="column">
                <wp:posOffset>-342900</wp:posOffset>
              </wp:positionH>
              <wp:positionV relativeFrom="paragraph">
                <wp:posOffset>41910</wp:posOffset>
              </wp:positionV>
              <wp:extent cx="323850" cy="321945"/>
              <wp:effectExtent l="0" t="0" r="6350" b="8255"/>
              <wp:wrapSquare wrapText="bothSides"/>
              <wp:docPr id="23" name="Picture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New NVD Logo.jp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3850" cy="3219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E4098F">
          <w:rPr>
            <w:rFonts w:ascii="Gotham Rounded Book" w:hAnsi="Gotham Rounded Book"/>
            <w:color w:val="984806" w:themeColor="accent6" w:themeShade="80"/>
            <w:sz w:val="24"/>
            <w:szCs w:val="24"/>
          </w:rPr>
          <w:t>new</w:t>
        </w:r>
        <w:r w:rsidRPr="00E4098F">
          <w:rPr>
            <w:rFonts w:ascii="Gotham Rounded Book" w:hAnsi="Gotham Rounded Book"/>
            <w:color w:val="0070C0"/>
            <w:sz w:val="24"/>
            <w:szCs w:val="24"/>
          </w:rPr>
          <w:t>vista</w:t>
        </w:r>
        <w:r>
          <w:rPr>
            <w:rFonts w:ascii="Gotham Rounded Book" w:hAnsi="Gotham Rounded Book"/>
            <w:color w:val="984806" w:themeColor="accent6" w:themeShade="80"/>
            <w:sz w:val="24"/>
            <w:szCs w:val="24"/>
          </w:rPr>
          <w:t>design</w:t>
        </w:r>
        <w:r w:rsidRPr="00E4098F">
          <w:rPr>
            <w:rFonts w:ascii="Gotham Rounded Book" w:hAnsi="Gotham Rounded Book"/>
            <w:sz w:val="20"/>
            <w:szCs w:val="20"/>
          </w:rPr>
          <w:t xml:space="preserve"> </w:t>
        </w:r>
        <w:r>
          <w:rPr>
            <w:rFonts w:ascii="Gotham Rounded Book" w:hAnsi="Gotham Rounded Book"/>
            <w:color w:val="984806" w:themeColor="accent6" w:themeShade="80"/>
            <w:sz w:val="16"/>
            <w:szCs w:val="16"/>
          </w:rPr>
          <w:t>Envisioning</w:t>
        </w:r>
        <w:r w:rsidRPr="00E4098F">
          <w:rPr>
            <w:rFonts w:ascii="Gotham Rounded Book" w:hAnsi="Gotham Rounded Book"/>
            <w:color w:val="984806" w:themeColor="accent6" w:themeShade="80"/>
            <w:sz w:val="16"/>
            <w:szCs w:val="16"/>
          </w:rPr>
          <w:t xml:space="preserve"> 21</w:t>
        </w:r>
        <w:r w:rsidRPr="00E4098F">
          <w:rPr>
            <w:rFonts w:ascii="Gotham Rounded Book" w:hAnsi="Gotham Rounded Book"/>
            <w:color w:val="984806" w:themeColor="accent6" w:themeShade="80"/>
            <w:sz w:val="16"/>
            <w:szCs w:val="16"/>
            <w:vertAlign w:val="superscript"/>
          </w:rPr>
          <w:t>st</w:t>
        </w:r>
        <w:r w:rsidRPr="00E4098F">
          <w:rPr>
            <w:rFonts w:ascii="Gotham Rounded Book" w:hAnsi="Gotham Rounded Book"/>
            <w:color w:val="984806" w:themeColor="accent6" w:themeShade="80"/>
            <w:sz w:val="16"/>
            <w:szCs w:val="16"/>
          </w:rPr>
          <w:t xml:space="preserve"> Century </w:t>
        </w:r>
        <w:r>
          <w:rPr>
            <w:rFonts w:ascii="Gotham Rounded Book" w:hAnsi="Gotham Rounded Book"/>
            <w:color w:val="984806" w:themeColor="accent6" w:themeShade="80"/>
            <w:sz w:val="16"/>
            <w:szCs w:val="16"/>
          </w:rPr>
          <w:t xml:space="preserve">Schools  </w:t>
        </w:r>
        <w:r w:rsidRPr="00E4098F">
          <w:rPr>
            <w:rFonts w:ascii="Gotham Rounded Book" w:hAnsi="Gotham Rounded Book"/>
            <w:sz w:val="20"/>
            <w:szCs w:val="20"/>
          </w:rPr>
          <w:t>|</w:t>
        </w:r>
        <w:r>
          <w:rPr>
            <w:rFonts w:ascii="Gotham Rounded Book" w:hAnsi="Gotham Rounded Book"/>
            <w:sz w:val="16"/>
            <w:szCs w:val="16"/>
          </w:rPr>
          <w:t xml:space="preserve"> </w:t>
        </w:r>
        <w:r w:rsidRPr="00E4098F">
          <w:rPr>
            <w:rFonts w:ascii="Gotham Rounded Book" w:hAnsi="Gotham Rounded Book"/>
            <w:sz w:val="16"/>
            <w:szCs w:val="16"/>
          </w:rPr>
          <w:t xml:space="preserve"> </w:t>
        </w:r>
        <w:r>
          <w:rPr>
            <w:rFonts w:ascii="Gotham Rounded Book" w:hAnsi="Gotham Rounded Book"/>
            <w:sz w:val="16"/>
            <w:szCs w:val="16"/>
          </w:rPr>
          <w:t xml:space="preserve">                                                    6.24.14</w:t>
        </w:r>
        <w:r w:rsidRPr="00E4098F">
          <w:rPr>
            <w:rFonts w:ascii="Gotham Rounded Book" w:hAnsi="Gotham Rounded Book"/>
            <w:sz w:val="16"/>
            <w:szCs w:val="16"/>
          </w:rPr>
          <w:t xml:space="preserve"> </w:t>
        </w:r>
        <w:r>
          <w:rPr>
            <w:rFonts w:ascii="Gotham Rounded Book" w:hAnsi="Gotham Rounded Book"/>
            <w:sz w:val="16"/>
            <w:szCs w:val="16"/>
          </w:rPr>
          <w:t xml:space="preserve">     </w:t>
        </w:r>
        <w:r w:rsidRPr="00E4098F">
          <w:rPr>
            <w:rFonts w:ascii="Gotham Rounded Book" w:hAnsi="Gotham Rounded Book"/>
            <w:sz w:val="16"/>
            <w:szCs w:val="16"/>
          </w:rPr>
          <w:t xml:space="preserve">     </w:t>
        </w:r>
        <w:r w:rsidRPr="00E4098F">
          <w:rPr>
            <w:rFonts w:ascii="Gotham Rounded Book" w:hAnsi="Gotham Rounded Book"/>
            <w:color w:val="984806" w:themeColor="accent6" w:themeShade="80"/>
            <w:sz w:val="16"/>
            <w:szCs w:val="16"/>
          </w:rPr>
          <w:t xml:space="preserve">  </w:t>
        </w:r>
        <w:r w:rsidRPr="00E4098F">
          <w:rPr>
            <w:rFonts w:ascii="Gotham Rounded Book" w:hAnsi="Gotham Rounded Book"/>
            <w:sz w:val="16"/>
            <w:szCs w:val="16"/>
          </w:rPr>
          <w:fldChar w:fldCharType="begin"/>
        </w:r>
        <w:r w:rsidRPr="00E4098F">
          <w:rPr>
            <w:rFonts w:ascii="Gotham Rounded Book" w:hAnsi="Gotham Rounded Book"/>
            <w:sz w:val="16"/>
            <w:szCs w:val="16"/>
          </w:rPr>
          <w:instrText xml:space="preserve"> PAGE   \* MERGEFORMAT </w:instrText>
        </w:r>
        <w:r w:rsidRPr="00E4098F">
          <w:rPr>
            <w:rFonts w:ascii="Gotham Rounded Book" w:hAnsi="Gotham Rounded Book"/>
            <w:sz w:val="16"/>
            <w:szCs w:val="16"/>
          </w:rPr>
          <w:fldChar w:fldCharType="separate"/>
        </w:r>
        <w:r w:rsidR="00402916">
          <w:rPr>
            <w:rFonts w:ascii="Gotham Rounded Book" w:hAnsi="Gotham Rounded Book"/>
            <w:noProof/>
            <w:sz w:val="16"/>
            <w:szCs w:val="16"/>
          </w:rPr>
          <w:t>2</w:t>
        </w:r>
        <w:r w:rsidRPr="00E4098F">
          <w:rPr>
            <w:rFonts w:ascii="Gotham Rounded Book" w:hAnsi="Gotham Rounded Book"/>
            <w:noProof/>
            <w:sz w:val="16"/>
            <w:szCs w:val="16"/>
          </w:rPr>
          <w:fldChar w:fldCharType="end"/>
        </w:r>
        <w:r w:rsidRPr="00E4098F">
          <w:rPr>
            <w:rFonts w:ascii="Gotham Rounded Book" w:hAnsi="Gotham Rounded Book"/>
            <w:sz w:val="16"/>
            <w:szCs w:val="16"/>
          </w:rPr>
          <w:t xml:space="preserve"> | </w:t>
        </w:r>
        <w:r w:rsidRPr="00E4098F">
          <w:rPr>
            <w:rFonts w:ascii="Gotham Rounded Book" w:hAnsi="Gotham Rounded Book"/>
            <w:color w:val="808080" w:themeColor="background1" w:themeShade="80"/>
            <w:spacing w:val="60"/>
            <w:sz w:val="16"/>
            <w:szCs w:val="16"/>
          </w:rPr>
          <w:t>Page</w:t>
        </w:r>
      </w:p>
    </w:sdtContent>
  </w:sdt>
  <w:p w14:paraId="2B0B6CEF" w14:textId="77777777" w:rsidR="00EB06C6" w:rsidRPr="006975B3" w:rsidRDefault="00EB06C6" w:rsidP="006975B3">
    <w:pPr>
      <w:pStyle w:val="Footer"/>
    </w:pPr>
  </w:p>
  <w:p w14:paraId="705ECB29" w14:textId="77777777" w:rsidR="00EB06C6" w:rsidRDefault="00EB06C6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36B071" w14:textId="77777777" w:rsidR="00EB06C6" w:rsidRDefault="00EB06C6" w:rsidP="006975B3">
      <w:pPr>
        <w:spacing w:after="0" w:line="240" w:lineRule="auto"/>
      </w:pPr>
      <w:r>
        <w:separator/>
      </w:r>
    </w:p>
  </w:footnote>
  <w:footnote w:type="continuationSeparator" w:id="0">
    <w:p w14:paraId="0D153A10" w14:textId="77777777" w:rsidR="00EB06C6" w:rsidRDefault="00EB06C6" w:rsidP="006975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74875C8D" w14:textId="77777777" w:rsidR="00EB06C6" w:rsidRDefault="00402916">
    <w:pPr>
      <w:pStyle w:val="Header"/>
    </w:pPr>
    <w:r>
      <w:rPr>
        <w:noProof/>
      </w:rPr>
      <w:pict w14:anchorId="70F5979F">
        <v:shapetype id="_x0000_t136" coordsize="21600,21600" o:spt="136" adj="10800" path="m@7,0l@8,0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7" type="#_x0000_t136" style="position:absolute;margin-left:0;margin-top:0;width:1in;height:1in;z-index:251671552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16DDB"/>
    <w:multiLevelType w:val="multilevel"/>
    <w:tmpl w:val="E8464E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7262A5"/>
    <w:multiLevelType w:val="hybridMultilevel"/>
    <w:tmpl w:val="60980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8B3368"/>
    <w:multiLevelType w:val="hybridMultilevel"/>
    <w:tmpl w:val="92020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F15AF0"/>
    <w:multiLevelType w:val="hybridMultilevel"/>
    <w:tmpl w:val="C302D2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05525D"/>
    <w:multiLevelType w:val="hybridMultilevel"/>
    <w:tmpl w:val="E9D67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C76AAF"/>
    <w:multiLevelType w:val="hybridMultilevel"/>
    <w:tmpl w:val="53FE8EF8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>
    <w:nsid w:val="1C517445"/>
    <w:multiLevelType w:val="multilevel"/>
    <w:tmpl w:val="E8464E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F3531"/>
    <w:multiLevelType w:val="multilevel"/>
    <w:tmpl w:val="E8464E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25599"/>
    <w:multiLevelType w:val="hybridMultilevel"/>
    <w:tmpl w:val="4FBEBD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DAD5692"/>
    <w:multiLevelType w:val="hybridMultilevel"/>
    <w:tmpl w:val="A8846116"/>
    <w:lvl w:ilvl="0" w:tplc="EDB6E4AC">
      <w:start w:val="1"/>
      <w:numFmt w:val="decimal"/>
      <w:lvlText w:val="%1."/>
      <w:lvlJc w:val="left"/>
      <w:pPr>
        <w:ind w:left="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810" w:hanging="360"/>
      </w:pPr>
    </w:lvl>
    <w:lvl w:ilvl="2" w:tplc="0409001B">
      <w:start w:val="1"/>
      <w:numFmt w:val="lowerRoman"/>
      <w:lvlText w:val="%3."/>
      <w:lvlJc w:val="right"/>
      <w:pPr>
        <w:ind w:left="1530" w:hanging="180"/>
      </w:pPr>
    </w:lvl>
    <w:lvl w:ilvl="3" w:tplc="0409000F">
      <w:start w:val="1"/>
      <w:numFmt w:val="decimal"/>
      <w:lvlText w:val="%4."/>
      <w:lvlJc w:val="left"/>
      <w:pPr>
        <w:ind w:left="2250" w:hanging="360"/>
      </w:pPr>
    </w:lvl>
    <w:lvl w:ilvl="4" w:tplc="04090019" w:tentative="1">
      <w:start w:val="1"/>
      <w:numFmt w:val="lowerLetter"/>
      <w:lvlText w:val="%5."/>
      <w:lvlJc w:val="left"/>
      <w:pPr>
        <w:ind w:left="2970" w:hanging="360"/>
      </w:pPr>
    </w:lvl>
    <w:lvl w:ilvl="5" w:tplc="0409001B" w:tentative="1">
      <w:start w:val="1"/>
      <w:numFmt w:val="lowerRoman"/>
      <w:lvlText w:val="%6."/>
      <w:lvlJc w:val="right"/>
      <w:pPr>
        <w:ind w:left="3690" w:hanging="180"/>
      </w:pPr>
    </w:lvl>
    <w:lvl w:ilvl="6" w:tplc="0409000F" w:tentative="1">
      <w:start w:val="1"/>
      <w:numFmt w:val="decimal"/>
      <w:lvlText w:val="%7."/>
      <w:lvlJc w:val="left"/>
      <w:pPr>
        <w:ind w:left="4410" w:hanging="360"/>
      </w:pPr>
    </w:lvl>
    <w:lvl w:ilvl="7" w:tplc="04090019" w:tentative="1">
      <w:start w:val="1"/>
      <w:numFmt w:val="lowerLetter"/>
      <w:lvlText w:val="%8."/>
      <w:lvlJc w:val="left"/>
      <w:pPr>
        <w:ind w:left="5130" w:hanging="360"/>
      </w:pPr>
    </w:lvl>
    <w:lvl w:ilvl="8" w:tplc="0409001B" w:tentative="1">
      <w:start w:val="1"/>
      <w:numFmt w:val="lowerRoman"/>
      <w:lvlText w:val="%9."/>
      <w:lvlJc w:val="right"/>
      <w:pPr>
        <w:ind w:left="5850" w:hanging="180"/>
      </w:pPr>
    </w:lvl>
  </w:abstractNum>
  <w:abstractNum w:abstractNumId="10">
    <w:nsid w:val="4BDE518E"/>
    <w:multiLevelType w:val="hybridMultilevel"/>
    <w:tmpl w:val="FC2E3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C07681"/>
    <w:multiLevelType w:val="hybridMultilevel"/>
    <w:tmpl w:val="1A741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694039"/>
    <w:multiLevelType w:val="hybridMultilevel"/>
    <w:tmpl w:val="C63EDF12"/>
    <w:lvl w:ilvl="0" w:tplc="4056B5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1C25B9"/>
    <w:multiLevelType w:val="hybridMultilevel"/>
    <w:tmpl w:val="CFA46506"/>
    <w:lvl w:ilvl="0" w:tplc="06BC9D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 w:themeColor="background1" w:themeShade="8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AF6738"/>
    <w:multiLevelType w:val="hybridMultilevel"/>
    <w:tmpl w:val="D92858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314B69"/>
    <w:multiLevelType w:val="hybridMultilevel"/>
    <w:tmpl w:val="873445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8F7BB3"/>
    <w:multiLevelType w:val="hybridMultilevel"/>
    <w:tmpl w:val="C21C4EC4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>
    <w:nsid w:val="72D7795F"/>
    <w:multiLevelType w:val="hybridMultilevel"/>
    <w:tmpl w:val="A2122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8A514CF"/>
    <w:multiLevelType w:val="hybridMultilevel"/>
    <w:tmpl w:val="E7765D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7595D"/>
    <w:multiLevelType w:val="hybridMultilevel"/>
    <w:tmpl w:val="3D8EF520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0">
    <w:nsid w:val="7C080F36"/>
    <w:multiLevelType w:val="multilevel"/>
    <w:tmpl w:val="2446D5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FA0F5A"/>
    <w:multiLevelType w:val="hybridMultilevel"/>
    <w:tmpl w:val="25465746"/>
    <w:lvl w:ilvl="0" w:tplc="04090003">
      <w:start w:val="1"/>
      <w:numFmt w:val="bullet"/>
      <w:lvlText w:val="o"/>
      <w:lvlJc w:val="left"/>
      <w:pPr>
        <w:ind w:left="90" w:hanging="360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7"/>
  </w:num>
  <w:num w:numId="5">
    <w:abstractNumId w:val="3"/>
  </w:num>
  <w:num w:numId="6">
    <w:abstractNumId w:val="14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18"/>
  </w:num>
  <w:num w:numId="12">
    <w:abstractNumId w:val="5"/>
  </w:num>
  <w:num w:numId="13">
    <w:abstractNumId w:val="15"/>
  </w:num>
  <w:num w:numId="14">
    <w:abstractNumId w:val="8"/>
  </w:num>
  <w:num w:numId="15">
    <w:abstractNumId w:val="19"/>
  </w:num>
  <w:num w:numId="16">
    <w:abstractNumId w:val="11"/>
  </w:num>
  <w:num w:numId="17">
    <w:abstractNumId w:val="13"/>
  </w:num>
  <w:num w:numId="18">
    <w:abstractNumId w:val="0"/>
  </w:num>
  <w:num w:numId="19">
    <w:abstractNumId w:val="6"/>
  </w:num>
  <w:num w:numId="20">
    <w:abstractNumId w:val="12"/>
  </w:num>
  <w:num w:numId="21">
    <w:abstractNumId w:val="20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2"/>
  <w:proofState w:spelling="clean" w:grammar="clean"/>
  <w:defaultTabStop w:val="72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DA1"/>
    <w:rsid w:val="000101F1"/>
    <w:rsid w:val="000315D9"/>
    <w:rsid w:val="0005272C"/>
    <w:rsid w:val="00060C1B"/>
    <w:rsid w:val="000716B1"/>
    <w:rsid w:val="00094B19"/>
    <w:rsid w:val="000A12FF"/>
    <w:rsid w:val="000C209B"/>
    <w:rsid w:val="000F45BA"/>
    <w:rsid w:val="000F5F16"/>
    <w:rsid w:val="00117C65"/>
    <w:rsid w:val="00165BA7"/>
    <w:rsid w:val="00196E9B"/>
    <w:rsid w:val="001B4108"/>
    <w:rsid w:val="001D5FB0"/>
    <w:rsid w:val="001F3CA1"/>
    <w:rsid w:val="00200C6B"/>
    <w:rsid w:val="00222DCF"/>
    <w:rsid w:val="00237526"/>
    <w:rsid w:val="002375D6"/>
    <w:rsid w:val="002829F2"/>
    <w:rsid w:val="00293931"/>
    <w:rsid w:val="002A03B0"/>
    <w:rsid w:val="002A551E"/>
    <w:rsid w:val="002C61F7"/>
    <w:rsid w:val="002E3D76"/>
    <w:rsid w:val="002E62A4"/>
    <w:rsid w:val="00301A71"/>
    <w:rsid w:val="0032349A"/>
    <w:rsid w:val="00373F7B"/>
    <w:rsid w:val="00383CC2"/>
    <w:rsid w:val="00396CB6"/>
    <w:rsid w:val="003A0AFD"/>
    <w:rsid w:val="003A4D7A"/>
    <w:rsid w:val="00402916"/>
    <w:rsid w:val="00414AD5"/>
    <w:rsid w:val="004414CD"/>
    <w:rsid w:val="0045553E"/>
    <w:rsid w:val="0046095D"/>
    <w:rsid w:val="00460C0C"/>
    <w:rsid w:val="00476B5C"/>
    <w:rsid w:val="00486869"/>
    <w:rsid w:val="004B61D6"/>
    <w:rsid w:val="004B7545"/>
    <w:rsid w:val="004C233D"/>
    <w:rsid w:val="004C67A6"/>
    <w:rsid w:val="004D1C96"/>
    <w:rsid w:val="004E3989"/>
    <w:rsid w:val="0051477C"/>
    <w:rsid w:val="00537901"/>
    <w:rsid w:val="00543349"/>
    <w:rsid w:val="00543406"/>
    <w:rsid w:val="00544935"/>
    <w:rsid w:val="005519DD"/>
    <w:rsid w:val="0058101D"/>
    <w:rsid w:val="0058157C"/>
    <w:rsid w:val="005A395F"/>
    <w:rsid w:val="005E6CC8"/>
    <w:rsid w:val="005F6E41"/>
    <w:rsid w:val="005F7144"/>
    <w:rsid w:val="00615EE1"/>
    <w:rsid w:val="00616CF1"/>
    <w:rsid w:val="00620A6F"/>
    <w:rsid w:val="00633BB7"/>
    <w:rsid w:val="00644A19"/>
    <w:rsid w:val="006759C5"/>
    <w:rsid w:val="006975B3"/>
    <w:rsid w:val="00714B9D"/>
    <w:rsid w:val="00721DDB"/>
    <w:rsid w:val="00744E3C"/>
    <w:rsid w:val="0075166F"/>
    <w:rsid w:val="00772000"/>
    <w:rsid w:val="00780CBA"/>
    <w:rsid w:val="00786164"/>
    <w:rsid w:val="007A2B44"/>
    <w:rsid w:val="007B3CDE"/>
    <w:rsid w:val="007C5667"/>
    <w:rsid w:val="00804BE3"/>
    <w:rsid w:val="008056E2"/>
    <w:rsid w:val="00817F05"/>
    <w:rsid w:val="008213D1"/>
    <w:rsid w:val="008413B9"/>
    <w:rsid w:val="00843B1F"/>
    <w:rsid w:val="00844EFE"/>
    <w:rsid w:val="00853F4C"/>
    <w:rsid w:val="00865DA1"/>
    <w:rsid w:val="008727B6"/>
    <w:rsid w:val="00875E2C"/>
    <w:rsid w:val="008803D7"/>
    <w:rsid w:val="008E36B8"/>
    <w:rsid w:val="009067EC"/>
    <w:rsid w:val="00916304"/>
    <w:rsid w:val="00917280"/>
    <w:rsid w:val="00936C4E"/>
    <w:rsid w:val="00961DEC"/>
    <w:rsid w:val="009663D7"/>
    <w:rsid w:val="009B3533"/>
    <w:rsid w:val="009D4A30"/>
    <w:rsid w:val="009D78B4"/>
    <w:rsid w:val="009E07EC"/>
    <w:rsid w:val="009E1615"/>
    <w:rsid w:val="009F2E42"/>
    <w:rsid w:val="00A30C41"/>
    <w:rsid w:val="00A32AD9"/>
    <w:rsid w:val="00A3323E"/>
    <w:rsid w:val="00A40DCD"/>
    <w:rsid w:val="00A7434E"/>
    <w:rsid w:val="00AA36F7"/>
    <w:rsid w:val="00AD7395"/>
    <w:rsid w:val="00B01019"/>
    <w:rsid w:val="00B05E5F"/>
    <w:rsid w:val="00B3279A"/>
    <w:rsid w:val="00B33659"/>
    <w:rsid w:val="00B3793A"/>
    <w:rsid w:val="00B46F14"/>
    <w:rsid w:val="00B72266"/>
    <w:rsid w:val="00B9556A"/>
    <w:rsid w:val="00B96434"/>
    <w:rsid w:val="00BB5294"/>
    <w:rsid w:val="00BC01E6"/>
    <w:rsid w:val="00BD25D3"/>
    <w:rsid w:val="00BE00D7"/>
    <w:rsid w:val="00BF3B76"/>
    <w:rsid w:val="00BF6341"/>
    <w:rsid w:val="00C0219F"/>
    <w:rsid w:val="00C04BF5"/>
    <w:rsid w:val="00C2266A"/>
    <w:rsid w:val="00C24679"/>
    <w:rsid w:val="00C77725"/>
    <w:rsid w:val="00C90B38"/>
    <w:rsid w:val="00CA2F72"/>
    <w:rsid w:val="00CA2FB6"/>
    <w:rsid w:val="00CB13F3"/>
    <w:rsid w:val="00CB5E6B"/>
    <w:rsid w:val="00CF130D"/>
    <w:rsid w:val="00CF5AC1"/>
    <w:rsid w:val="00D10489"/>
    <w:rsid w:val="00D1253E"/>
    <w:rsid w:val="00D323EA"/>
    <w:rsid w:val="00D505D8"/>
    <w:rsid w:val="00DD0880"/>
    <w:rsid w:val="00DD0C68"/>
    <w:rsid w:val="00DD7EE3"/>
    <w:rsid w:val="00DF06D1"/>
    <w:rsid w:val="00E1224D"/>
    <w:rsid w:val="00E13133"/>
    <w:rsid w:val="00E2234E"/>
    <w:rsid w:val="00E4098F"/>
    <w:rsid w:val="00E4692D"/>
    <w:rsid w:val="00E70520"/>
    <w:rsid w:val="00EA2AB7"/>
    <w:rsid w:val="00EA7B73"/>
    <w:rsid w:val="00EB06C6"/>
    <w:rsid w:val="00ED5A8E"/>
    <w:rsid w:val="00F02690"/>
    <w:rsid w:val="00F31099"/>
    <w:rsid w:val="00F33FFC"/>
    <w:rsid w:val="00F668B5"/>
    <w:rsid w:val="00F765D7"/>
    <w:rsid w:val="00FC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0"/>
    <o:shapelayout v:ext="edit">
      <o:idmap v:ext="edit" data="1"/>
    </o:shapelayout>
  </w:shapeDefaults>
  <w:decimalSymbol w:val="."/>
  <w:listSeparator w:val=","/>
  <w14:docId w14:val="3D0E4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14B9D"/>
    <w:pPr>
      <w:keepNext/>
      <w:pBdr>
        <w:bottom w:val="single" w:sz="12" w:space="1" w:color="auto"/>
      </w:pBdr>
      <w:spacing w:after="0" w:line="240" w:lineRule="auto"/>
      <w:outlineLvl w:val="0"/>
    </w:pPr>
    <w:rPr>
      <w:rFonts w:ascii="Futura Lt BT" w:eastAsia="Times New Roman" w:hAnsi="Futura Lt BT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DA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E3D7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F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19D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5B3"/>
  </w:style>
  <w:style w:type="paragraph" w:styleId="Footer">
    <w:name w:val="footer"/>
    <w:basedOn w:val="Normal"/>
    <w:link w:val="FooterChar"/>
    <w:unhideWhenUsed/>
    <w:rsid w:val="00697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5B3"/>
  </w:style>
  <w:style w:type="character" w:customStyle="1" w:styleId="Heading1Char">
    <w:name w:val="Heading 1 Char"/>
    <w:basedOn w:val="DefaultParagraphFont"/>
    <w:link w:val="Heading1"/>
    <w:rsid w:val="00714B9D"/>
    <w:rPr>
      <w:rFonts w:ascii="Futura Lt BT" w:eastAsia="Times New Roman" w:hAnsi="Futura Lt BT" w:cs="Times New Roman"/>
      <w:sz w:val="72"/>
      <w:szCs w:val="24"/>
    </w:rPr>
  </w:style>
  <w:style w:type="paragraph" w:styleId="ListParagraph">
    <w:name w:val="List Paragraph"/>
    <w:basedOn w:val="Normal"/>
    <w:uiPriority w:val="34"/>
    <w:qFormat/>
    <w:rsid w:val="00E13133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ageNumber">
    <w:name w:val="page number"/>
    <w:basedOn w:val="DefaultParagraphFont"/>
    <w:rsid w:val="00721DDB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714B9D"/>
    <w:pPr>
      <w:keepNext/>
      <w:pBdr>
        <w:bottom w:val="single" w:sz="12" w:space="1" w:color="auto"/>
      </w:pBdr>
      <w:spacing w:after="0" w:line="240" w:lineRule="auto"/>
      <w:outlineLvl w:val="0"/>
    </w:pPr>
    <w:rPr>
      <w:rFonts w:ascii="Futura Lt BT" w:eastAsia="Times New Roman" w:hAnsi="Futura Lt BT" w:cs="Times New Roman"/>
      <w:sz w:val="7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5DA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2E3D7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2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F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19DD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97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75B3"/>
  </w:style>
  <w:style w:type="paragraph" w:styleId="Footer">
    <w:name w:val="footer"/>
    <w:basedOn w:val="Normal"/>
    <w:link w:val="FooterChar"/>
    <w:unhideWhenUsed/>
    <w:rsid w:val="00697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75B3"/>
  </w:style>
  <w:style w:type="character" w:customStyle="1" w:styleId="Heading1Char">
    <w:name w:val="Heading 1 Char"/>
    <w:basedOn w:val="DefaultParagraphFont"/>
    <w:link w:val="Heading1"/>
    <w:rsid w:val="00714B9D"/>
    <w:rPr>
      <w:rFonts w:ascii="Futura Lt BT" w:eastAsia="Times New Roman" w:hAnsi="Futura Lt BT" w:cs="Times New Roman"/>
      <w:sz w:val="72"/>
      <w:szCs w:val="24"/>
    </w:rPr>
  </w:style>
  <w:style w:type="paragraph" w:styleId="ListParagraph">
    <w:name w:val="List Paragraph"/>
    <w:basedOn w:val="Normal"/>
    <w:uiPriority w:val="34"/>
    <w:qFormat/>
    <w:rsid w:val="00E13133"/>
    <w:pPr>
      <w:spacing w:after="0" w:line="240" w:lineRule="auto"/>
      <w:ind w:left="720"/>
      <w:contextualSpacing/>
    </w:pPr>
    <w:rPr>
      <w:sz w:val="24"/>
      <w:szCs w:val="24"/>
    </w:rPr>
  </w:style>
  <w:style w:type="character" w:styleId="PageNumber">
    <w:name w:val="page number"/>
    <w:basedOn w:val="DefaultParagraphFont"/>
    <w:rsid w:val="00721D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013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tif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E415A-840F-784C-9C6D-6FC58DCE1F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2468</Characters>
  <Application>Microsoft Macintosh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 Stephen</dc:creator>
  <cp:lastModifiedBy>Brookline Public Schools</cp:lastModifiedBy>
  <cp:revision>2</cp:revision>
  <cp:lastPrinted>2014-07-06T17:26:00Z</cp:lastPrinted>
  <dcterms:created xsi:type="dcterms:W3CDTF">2014-10-02T20:37:00Z</dcterms:created>
  <dcterms:modified xsi:type="dcterms:W3CDTF">2014-10-02T20:37:00Z</dcterms:modified>
</cp:coreProperties>
</file>